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Calibri" w:hAnsi="Calibri" w:cs="Calibri"/>
        </w:rPr>
      </w:pPr>
      <w:bookmarkStart w:id="0" w:name="_GoBack"/>
      <w:bookmarkEnd w:id="0"/>
      <w:r>
        <w:rPr>
          <w:rFonts w:hint="default" w:ascii="Calibri" w:hAnsi="Calibri" w:cs="Calibri"/>
        </w:rPr>
        <w:t xml:space="preserve">The </w:t>
      </w:r>
      <w:r>
        <w:rPr>
          <w:rFonts w:hint="default" w:ascii="Calibri" w:hAnsi="Calibri" w:cs="Calibri"/>
          <w:lang w:val="en-US" w:eastAsia="zh-CN"/>
        </w:rPr>
        <w:t>World</w:t>
      </w:r>
      <w:r>
        <w:rPr>
          <w:rFonts w:hint="default" w:ascii="Calibri" w:hAnsi="Calibri" w:cs="Calibri"/>
        </w:rPr>
        <w:t xml:space="preserve"> (</w:t>
      </w:r>
      <w:r>
        <w:rPr>
          <w:rFonts w:hint="eastAsia" w:cs="Calibri"/>
          <w:lang w:val="en-US" w:eastAsia="zh-CN"/>
        </w:rPr>
        <w:t>December 1st-15th, 2025</w:t>
      </w:r>
      <w:r>
        <w:rPr>
          <w:rFonts w:hint="default" w:ascii="Calibri" w:hAnsi="Calibri" w:cs="Calibri"/>
        </w:rPr>
        <w:t>)</w:t>
      </w:r>
    </w:p>
    <w:p>
      <w:pPr>
        <w:numPr>
          <w:ilvl w:val="0"/>
          <w:numId w:val="1"/>
        </w:numPr>
        <w:jc w:val="both"/>
        <w:rPr>
          <w:rFonts w:hint="eastAsia" w:ascii="Times New Roman" w:hAnsi="Times New Roman" w:eastAsia="宋体" w:cs="Times New Roman"/>
          <w:b/>
          <w:bCs/>
          <w:i w:val="0"/>
          <w:iCs w:val="0"/>
          <w:lang w:val="en-US" w:eastAsia="zh-CN"/>
        </w:rPr>
      </w:pPr>
      <w:r>
        <w:rPr>
          <w:rFonts w:hint="default" w:ascii="Times New Roman" w:hAnsi="Times New Roman" w:eastAsia="宋体" w:cs="Times New Roman"/>
          <w:b/>
          <w:bCs/>
          <w:lang w:eastAsia="zh-TW"/>
        </w:rPr>
        <w:t xml:space="preserve">News Report </w:t>
      </w:r>
      <w:r>
        <w:rPr>
          <w:rFonts w:hint="eastAsia" w:ascii="Times New Roman" w:hAnsi="Times New Roman" w:eastAsia="宋体" w:cs="Times New Roman"/>
          <w:b/>
          <w:bCs/>
          <w:lang w:val="en-US" w:eastAsia="zh-CN"/>
        </w:rPr>
        <w:t xml:space="preserve">1  </w:t>
      </w:r>
      <w:r>
        <w:rPr>
          <w:rFonts w:hint="eastAsia" w:ascii="Times New Roman" w:hAnsi="Times New Roman" w:eastAsia="宋体" w:cs="Times New Roman"/>
          <w:b/>
          <w:bCs/>
          <w:i/>
          <w:iCs/>
          <w:lang w:val="en-US" w:eastAsia="zh-CN"/>
        </w:rPr>
        <w:t xml:space="preserve">The Times </w:t>
      </w:r>
      <w:r>
        <w:rPr>
          <w:rFonts w:hint="eastAsia" w:ascii="Times New Roman" w:hAnsi="Times New Roman" w:eastAsia="宋体" w:cs="Times New Roman"/>
          <w:b/>
          <w:bCs/>
          <w:i w:val="0"/>
          <w:iCs w:val="0"/>
          <w:lang w:val="en-US" w:eastAsia="zh-CN"/>
        </w:rPr>
        <w:t>(December 10, 2025 P30)</w:t>
      </w:r>
    </w:p>
    <w:p>
      <w:pPr>
        <w:numPr>
          <w:ilvl w:val="0"/>
          <w:numId w:val="2"/>
        </w:numPr>
        <w:jc w:val="left"/>
        <w:rPr>
          <w:rFonts w:hint="default" w:ascii="Calibri" w:hAnsi="Calibri" w:eastAsia="宋体" w:cs="Calibri"/>
          <w:lang w:val="en-US" w:eastAsia="zh-CN"/>
        </w:rPr>
      </w:pPr>
      <w:r>
        <w:rPr>
          <w:rFonts w:hint="default" w:ascii="Calibri" w:hAnsi="Calibri" w:eastAsia="宋体" w:cs="Calibri"/>
          <w:lang w:val="en-US" w:eastAsia="zh-CN"/>
        </w:rPr>
        <w:t>Text Completion</w:t>
      </w:r>
    </w:p>
    <w:p>
      <w:pPr>
        <w:numPr>
          <w:ilvl w:val="0"/>
          <w:numId w:val="0"/>
        </w:numPr>
        <w:ind w:firstLine="420" w:firstLineChars="200"/>
        <w:rPr>
          <w:rFonts w:hint="default" w:eastAsia="宋体" w:cs="Calibri"/>
          <w:lang w:val="en-US" w:eastAsia="zh-CN"/>
        </w:rPr>
      </w:pPr>
      <w:r>
        <w:rPr>
          <w:rFonts w:hint="default" w:eastAsia="宋体" w:cs="Calibri"/>
          <w:lang w:val="en-US" w:eastAsia="zh-CN"/>
        </w:rPr>
        <w:t>Almost a million Australian teenagers have been urged to consider starting a new sport, learning a musical instrument or ________ (read) a book after the nation’s ban on social media for under-16s came into effect.</w:t>
      </w:r>
    </w:p>
    <w:p>
      <w:pPr>
        <w:numPr>
          <w:ilvl w:val="0"/>
          <w:numId w:val="0"/>
        </w:numPr>
        <w:ind w:firstLine="420" w:firstLineChars="200"/>
        <w:rPr>
          <w:rFonts w:hint="default" w:eastAsia="宋体" w:cs="Calibri"/>
          <w:lang w:val="en-US" w:eastAsia="zh-CN"/>
        </w:rPr>
      </w:pPr>
      <w:r>
        <w:rPr>
          <w:rFonts w:hint="default" w:eastAsia="宋体" w:cs="Calibri"/>
          <w:lang w:val="en-US" w:eastAsia="zh-CN"/>
        </w:rPr>
        <w:t xml:space="preserve">      Anthony Albanese, the prime minister, said children ________ (affect) by the ban knew “better than anyone” the pressure of growing up with algorithms and should revel in the opportunity that the crackdown presented. From today, young people who have ________ (account) with popular social media sites that the government has deemed to be a threat to their well-being ______________ (lock) out.</w:t>
      </w:r>
    </w:p>
    <w:p>
      <w:pPr>
        <w:numPr>
          <w:ilvl w:val="0"/>
          <w:numId w:val="0"/>
        </w:numPr>
        <w:ind w:firstLine="420" w:firstLineChars="200"/>
        <w:rPr>
          <w:rFonts w:hint="default" w:eastAsia="宋体" w:cs="Calibri"/>
          <w:lang w:val="en-US" w:eastAsia="zh-CN"/>
        </w:rPr>
      </w:pPr>
      <w:r>
        <w:rPr>
          <w:rFonts w:hint="default" w:eastAsia="宋体" w:cs="Calibri"/>
          <w:lang w:val="en-US" w:eastAsia="zh-CN"/>
        </w:rPr>
        <w:t xml:space="preserve">     The affected platforms include Snap-x0002-chat, _______  has about 440,000 Australian users aged under 16, Instagram with 350,000, TikTok with 200,000 and Facebook with 150,000. Kick, Reddit, X, YouTube and Threads are also banned.</w:t>
      </w:r>
    </w:p>
    <w:p>
      <w:pPr>
        <w:numPr>
          <w:ilvl w:val="0"/>
          <w:numId w:val="0"/>
        </w:numPr>
        <w:ind w:firstLine="420" w:firstLineChars="200"/>
        <w:rPr>
          <w:rFonts w:hint="default" w:eastAsia="宋体" w:cs="Calibri"/>
          <w:lang w:val="en-US" w:eastAsia="zh-CN"/>
        </w:rPr>
      </w:pPr>
      <w:r>
        <w:rPr>
          <w:rFonts w:hint="default" w:eastAsia="宋体" w:cs="Calibri"/>
          <w:lang w:val="en-US" w:eastAsia="zh-CN"/>
        </w:rPr>
        <w:t xml:space="preserve">     “Above all, make ____  most of the school holidays coming up, rather than spending it scrolling on your phone,” said Albanese in a video message.</w:t>
      </w:r>
    </w:p>
    <w:p>
      <w:pPr>
        <w:numPr>
          <w:ilvl w:val="0"/>
          <w:numId w:val="0"/>
        </w:numPr>
        <w:ind w:firstLine="420" w:firstLineChars="200"/>
        <w:rPr>
          <w:rFonts w:hint="default" w:eastAsia="宋体" w:cs="Calibri"/>
          <w:lang w:val="en-US" w:eastAsia="zh-CN"/>
        </w:rPr>
      </w:pPr>
      <w:r>
        <w:rPr>
          <w:rFonts w:hint="default" w:eastAsia="宋体" w:cs="Calibri"/>
          <w:lang w:val="en-US" w:eastAsia="zh-CN"/>
        </w:rPr>
        <w:t xml:space="preserve">     “Start a new sport, learn a new instrument, or read that book that has been sitting there on your shelf for some time.” He added: “___________ (Important), spend quality time with your friends and your family face to face.”</w:t>
      </w:r>
    </w:p>
    <w:p>
      <w:pPr>
        <w:numPr>
          <w:ilvl w:val="0"/>
          <w:numId w:val="0"/>
        </w:numPr>
        <w:ind w:firstLine="420" w:firstLineChars="200"/>
        <w:rPr>
          <w:rFonts w:hint="default" w:eastAsia="宋体" w:cs="Calibri"/>
          <w:lang w:val="en-US" w:eastAsia="zh-CN"/>
        </w:rPr>
      </w:pPr>
      <w:r>
        <w:rPr>
          <w:rFonts w:hint="default" w:eastAsia="宋体" w:cs="Calibri"/>
          <w:lang w:val="en-US" w:eastAsia="zh-CN"/>
        </w:rPr>
        <w:t xml:space="preserve">     Albanese said the crackdown was to benefit children, ____  urged them to talk to friends, family and mental health services if they needed support or had questions after the ban came into force.</w:t>
      </w:r>
    </w:p>
    <w:p>
      <w:pPr>
        <w:numPr>
          <w:ilvl w:val="0"/>
          <w:numId w:val="0"/>
        </w:numPr>
        <w:ind w:firstLine="420" w:firstLineChars="200"/>
        <w:rPr>
          <w:rFonts w:hint="default" w:eastAsia="宋体" w:cs="Calibri"/>
          <w:lang w:val="en-US" w:eastAsia="zh-CN"/>
        </w:rPr>
      </w:pPr>
      <w:r>
        <w:rPr>
          <w:rFonts w:hint="default" w:eastAsia="宋体" w:cs="Calibri"/>
          <w:lang w:val="en-US" w:eastAsia="zh-CN"/>
        </w:rPr>
        <w:t xml:space="preserve">     Psychologists and welfare experts, however, have warned of mental health impacts and the need for extra support for under-16s who spend a lot of time online, especially if they use social media to connect with communities they do not have access ____otherwise.</w:t>
      </w:r>
    </w:p>
    <w:p>
      <w:pPr>
        <w:numPr>
          <w:ilvl w:val="0"/>
          <w:numId w:val="0"/>
        </w:numPr>
        <w:ind w:firstLine="420" w:firstLineChars="200"/>
        <w:rPr>
          <w:rFonts w:hint="default" w:eastAsia="宋体" w:cs="Calibri"/>
          <w:lang w:val="en-US" w:eastAsia="zh-CN"/>
        </w:rPr>
      </w:pPr>
      <w:r>
        <w:rPr>
          <w:rFonts w:hint="default" w:eastAsia="宋体" w:cs="Calibri"/>
          <w:lang w:val="en-US" w:eastAsia="zh-CN"/>
        </w:rPr>
        <w:t xml:space="preserve">     Under the new laws, social media platforms affected by the ban will face fines of up to A$49.5 million (£25 million) if they fail _______ (take) all reasonable steps to expel under-16s from their platforms.</w:t>
      </w:r>
    </w:p>
    <w:p>
      <w:pPr>
        <w:numPr>
          <w:ilvl w:val="0"/>
          <w:numId w:val="0"/>
        </w:numPr>
        <w:jc w:val="left"/>
        <w:rPr>
          <w:rFonts w:hint="eastAsia" w:eastAsia="宋体" w:cs="Calibri"/>
          <w:b w:val="0"/>
          <w:bCs w:val="0"/>
          <w:lang w:val="en-US" w:eastAsia="zh-CN"/>
        </w:rPr>
      </w:pPr>
      <w:r>
        <w:rPr>
          <w:rFonts w:hint="eastAsia" w:eastAsia="宋体" w:cs="Calibri"/>
          <w:b w:val="0"/>
          <w:bCs w:val="0"/>
          <w:lang w:val="en-US" w:eastAsia="zh-CN"/>
        </w:rPr>
        <w:t>2)Reading Comprehension</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1.  What is one potential concern raised by experts regarding the social media ban?</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A. It may lead to increased government fines for non-compliance.</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B. It could cut off important community connections for some teens.</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C. It might reduce opportunities for teens to learn musical instruments.</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D. It will cause a significant drop in social media platform revenue.</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2. What is the main purpose of the Australian government’s social media ban for under-16s?</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A. To promote traditional hobbies and face-to-face social interaction.</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B. To punish social media platforms for violating teen privacy laws.</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C. To reduce the operational costs of major online platforms.</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D. To encourage teenagers to spend more time on homework.</w:t>
      </w:r>
    </w:p>
    <w:p>
      <w:pPr>
        <w:numPr>
          <w:ilvl w:val="0"/>
          <w:numId w:val="0"/>
        </w:numPr>
        <w:rPr>
          <w:rFonts w:hint="default" w:ascii="Calibri" w:hAnsi="Calibri" w:eastAsia="宋体" w:cs="Calibri"/>
          <w:lang w:val="en-US"/>
        </w:rPr>
      </w:pPr>
      <w:r>
        <w:rPr>
          <w:rFonts w:hint="eastAsia" w:eastAsia="宋体" w:cs="Calibri"/>
          <w:lang w:val="en-US" w:eastAsia="zh-CN"/>
        </w:rPr>
        <w:t>3)Translation</w:t>
      </w:r>
    </w:p>
    <w:p>
      <w:p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 xml:space="preserve">有些人好像总是喜欢惹人烦。_______________________________________________________________________________ </w:t>
      </w:r>
    </w:p>
    <w:p>
      <w:pPr>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她15岁时被学校开除了。</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_______________________________________________________________________________</w:t>
      </w:r>
    </w:p>
    <w:p>
      <w:pPr>
        <w:jc w:val="both"/>
        <w:rPr>
          <w:rFonts w:hint="default" w:ascii="Calibri" w:hAnsi="Calibri" w:cs="Calibri"/>
        </w:rPr>
      </w:pPr>
    </w:p>
    <w:p>
      <w:pPr>
        <w:numPr>
          <w:ilvl w:val="0"/>
          <w:numId w:val="1"/>
        </w:numPr>
        <w:jc w:val="both"/>
        <w:rPr>
          <w:rFonts w:hint="eastAsia" w:ascii="Times New Roman" w:hAnsi="Times New Roman" w:eastAsia="宋体" w:cs="Times New Roman"/>
          <w:b/>
          <w:bCs/>
          <w:i/>
          <w:iCs/>
          <w:lang w:val="en-US" w:eastAsia="zh-CN"/>
        </w:rPr>
      </w:pPr>
      <w:r>
        <w:rPr>
          <w:rFonts w:hint="default" w:ascii="Times New Roman" w:hAnsi="Times New Roman" w:eastAsia="宋体" w:cs="Times New Roman"/>
          <w:b/>
          <w:bCs/>
          <w:lang w:eastAsia="zh-TW"/>
        </w:rPr>
        <w:t xml:space="preserve">News Report </w:t>
      </w:r>
      <w:r>
        <w:rPr>
          <w:rFonts w:hint="eastAsia" w:ascii="Times New Roman" w:hAnsi="Times New Roman" w:eastAsia="宋体" w:cs="Times New Roman"/>
          <w:b/>
          <w:bCs/>
          <w:lang w:val="en-US" w:eastAsia="zh-CN"/>
        </w:rPr>
        <w:t xml:space="preserve">2 </w:t>
      </w:r>
      <w:r>
        <w:rPr>
          <w:rFonts w:hint="eastAsia" w:ascii="Times New Roman" w:hAnsi="Times New Roman" w:eastAsia="宋体" w:cs="Times New Roman"/>
          <w:b/>
          <w:bCs/>
          <w:i/>
          <w:iCs/>
          <w:lang w:val="en-US" w:eastAsia="zh-CN"/>
        </w:rPr>
        <w:t xml:space="preserve">The Washington Post  </w:t>
      </w:r>
      <w:r>
        <w:rPr>
          <w:rFonts w:hint="eastAsia" w:ascii="Times New Roman" w:hAnsi="Times New Roman" w:eastAsia="宋体" w:cs="Times New Roman"/>
          <w:b/>
          <w:bCs/>
          <w:i w:val="0"/>
          <w:iCs w:val="0"/>
          <w:lang w:val="en-US" w:eastAsia="zh-CN"/>
        </w:rPr>
        <w:t>(December 4, 2025 B2)</w:t>
      </w:r>
    </w:p>
    <w:p>
      <w:pPr>
        <w:numPr>
          <w:ilvl w:val="0"/>
          <w:numId w:val="3"/>
        </w:numPr>
        <w:jc w:val="left"/>
        <w:rPr>
          <w:rFonts w:hint="default" w:ascii="Calibri" w:hAnsi="Calibri" w:eastAsia="宋体" w:cs="Calibri"/>
          <w:lang w:val="en-US" w:eastAsia="zh-CN"/>
        </w:rPr>
      </w:pPr>
      <w:r>
        <w:rPr>
          <w:rFonts w:hint="default" w:ascii="Calibri" w:hAnsi="Calibri" w:eastAsia="宋体" w:cs="Calibri"/>
          <w:lang w:val="en-US" w:eastAsia="zh-CN"/>
        </w:rPr>
        <w:t>Text Completion</w:t>
      </w:r>
    </w:p>
    <w:p>
      <w:pPr>
        <w:numPr>
          <w:ilvl w:val="0"/>
          <w:numId w:val="0"/>
        </w:numPr>
        <w:jc w:val="left"/>
        <w:rPr>
          <w:rFonts w:hint="eastAsia" w:eastAsia="宋体" w:cs="Calibri"/>
          <w:lang w:val="en-US" w:eastAsia="zh-CN"/>
        </w:rPr>
      </w:pPr>
      <w:r>
        <w:rPr>
          <w:rFonts w:hint="default" w:eastAsia="宋体" w:cs="Calibri"/>
          <w:lang w:val="en-US" w:eastAsia="zh-CN"/>
        </w:rPr>
        <w:t xml:space="preserve"> </w:t>
      </w:r>
      <w:r>
        <w:rPr>
          <w:rFonts w:hint="eastAsia" w:eastAsia="宋体" w:cs="Calibri"/>
          <w:lang w:val="en-US" w:eastAsia="zh-CN"/>
        </w:rPr>
        <w:t xml:space="preserve">      Temperature records from the 1800s are forecast ___________ (break) on Thursday and Friday as an air mass from Nunavut, Canada, reaches the Midwest and Northeast.</w:t>
      </w:r>
    </w:p>
    <w:p>
      <w:pPr>
        <w:numPr>
          <w:ilvl w:val="0"/>
          <w:numId w:val="0"/>
        </w:numPr>
        <w:jc w:val="left"/>
        <w:rPr>
          <w:rFonts w:hint="eastAsia" w:eastAsia="宋体" w:cs="Calibri"/>
          <w:lang w:val="en-US" w:eastAsia="zh-CN"/>
        </w:rPr>
      </w:pPr>
      <w:r>
        <w:rPr>
          <w:rFonts w:hint="eastAsia" w:eastAsia="宋体" w:cs="Calibri"/>
          <w:lang w:val="en-US" w:eastAsia="zh-CN"/>
        </w:rPr>
        <w:t xml:space="preserve">      Then, more record-breaking cold is possible late in the weekend and next week when more freezing air, __________ (current) located near the North Pole, reaches the central and eastern United States.</w:t>
      </w:r>
    </w:p>
    <w:p>
      <w:pPr>
        <w:numPr>
          <w:ilvl w:val="0"/>
          <w:numId w:val="0"/>
        </w:numPr>
        <w:jc w:val="left"/>
        <w:rPr>
          <w:rFonts w:hint="eastAsia" w:eastAsia="宋体" w:cs="Calibri"/>
          <w:lang w:val="en-US" w:eastAsia="zh-CN"/>
        </w:rPr>
      </w:pPr>
      <w:r>
        <w:rPr>
          <w:rFonts w:hint="eastAsia" w:eastAsia="宋体" w:cs="Calibri"/>
          <w:lang w:val="en-US" w:eastAsia="zh-CN"/>
        </w:rPr>
        <w:t xml:space="preserve">       Around 80 million people in parts of 35 states are forecast to experience single-digit or below-zero temperatures through Monday, _____  low temperature records possible in 14 states.</w:t>
      </w:r>
    </w:p>
    <w:p>
      <w:pPr>
        <w:numPr>
          <w:ilvl w:val="0"/>
          <w:numId w:val="0"/>
        </w:numPr>
        <w:jc w:val="left"/>
        <w:rPr>
          <w:rFonts w:hint="eastAsia" w:eastAsia="宋体" w:cs="Calibri"/>
          <w:lang w:val="en-US" w:eastAsia="zh-CN"/>
        </w:rPr>
      </w:pPr>
      <w:r>
        <w:rPr>
          <w:rFonts w:hint="eastAsia" w:eastAsia="宋体" w:cs="Calibri"/>
          <w:lang w:val="en-US" w:eastAsia="zh-CN"/>
        </w:rPr>
        <w:t xml:space="preserve">      The frigid pattern follows a sudden stratospheric warming event that disturbed the polar vortex miles above the North Pole — ____ unusual phenomenon for late fall. This disruption is now affecting weather patterns, with above-average temperatures developing in northern Canada and Greenland as freezing air gets displaced farther south.</w:t>
      </w:r>
    </w:p>
    <w:p>
      <w:pPr>
        <w:numPr>
          <w:ilvl w:val="0"/>
          <w:numId w:val="0"/>
        </w:numPr>
        <w:jc w:val="left"/>
        <w:rPr>
          <w:rFonts w:hint="eastAsia" w:eastAsia="宋体" w:cs="Calibri"/>
          <w:lang w:val="en-US" w:eastAsia="zh-CN"/>
        </w:rPr>
      </w:pPr>
      <w:r>
        <w:rPr>
          <w:rFonts w:hint="eastAsia" w:eastAsia="宋体" w:cs="Calibri"/>
          <w:lang w:val="en-US" w:eastAsia="zh-CN"/>
        </w:rPr>
        <w:t xml:space="preserve">       There are some signs _____ the cold weather will ease in the Midwest and East during the second half of December as ____ (ice) air reloads over Alaska.</w:t>
      </w:r>
    </w:p>
    <w:p>
      <w:pPr>
        <w:numPr>
          <w:ilvl w:val="0"/>
          <w:numId w:val="0"/>
        </w:numPr>
        <w:jc w:val="left"/>
        <w:rPr>
          <w:rFonts w:hint="eastAsia" w:eastAsia="宋体" w:cs="Calibri"/>
          <w:lang w:val="en-US" w:eastAsia="zh-CN"/>
        </w:rPr>
      </w:pPr>
      <w:r>
        <w:rPr>
          <w:rFonts w:hint="eastAsia" w:eastAsia="宋体" w:cs="Calibri"/>
          <w:lang w:val="en-US" w:eastAsia="zh-CN"/>
        </w:rPr>
        <w:t xml:space="preserve">       Daily low-minimum and/or low-maximum temperature records are forecast to be neared or broken in around 40 locations from Nebraska to Maine in the ________ (come) days.</w:t>
      </w:r>
    </w:p>
    <w:p>
      <w:pPr>
        <w:numPr>
          <w:ilvl w:val="0"/>
          <w:numId w:val="0"/>
        </w:numPr>
        <w:jc w:val="left"/>
        <w:rPr>
          <w:rFonts w:hint="eastAsia" w:eastAsia="宋体" w:cs="Calibri"/>
          <w:lang w:val="en-US" w:eastAsia="zh-CN"/>
        </w:rPr>
      </w:pPr>
      <w:r>
        <w:rPr>
          <w:rFonts w:hint="eastAsia" w:eastAsia="宋体" w:cs="Calibri"/>
          <w:lang w:val="en-US" w:eastAsia="zh-CN"/>
        </w:rPr>
        <w:t xml:space="preserve">       A fresh snowpack, ______  acts as a natural refrigerator by reflecting sunlight and allowing any warmth to quickly fade at night, will amplify the cold across this stretch of states. </w:t>
      </w:r>
    </w:p>
    <w:p>
      <w:pPr>
        <w:numPr>
          <w:ilvl w:val="0"/>
          <w:numId w:val="0"/>
        </w:numPr>
        <w:jc w:val="left"/>
        <w:rPr>
          <w:rFonts w:hint="eastAsia" w:eastAsia="宋体" w:cs="Calibri"/>
          <w:lang w:val="en-US" w:eastAsia="zh-CN"/>
        </w:rPr>
      </w:pPr>
      <w:r>
        <w:rPr>
          <w:rFonts w:hint="eastAsia" w:eastAsia="宋体" w:cs="Calibri"/>
          <w:lang w:val="en-US" w:eastAsia="zh-CN"/>
        </w:rPr>
        <w:t xml:space="preserve">      On Thursday, a _________ (predict) high temperature of just 14 degrees in Des Moines will approach the record from the same day in 1886. Forecast highs of 23 and 21 degrees in Detroit and Grand Rapids, Michigan, respectively, could tie or break ________ (record) from 1895. A forecast low of 5 degrees on Thursday morning in Kansas City, Missouri, could break a record from 1898.</w:t>
      </w:r>
    </w:p>
    <w:p>
      <w:pPr>
        <w:numPr>
          <w:ilvl w:val="0"/>
          <w:numId w:val="0"/>
        </w:numPr>
        <w:jc w:val="left"/>
        <w:rPr>
          <w:rFonts w:hint="default" w:eastAsia="宋体" w:cs="Calibri"/>
          <w:lang w:val="en-US" w:eastAsia="zh-CN"/>
        </w:rPr>
      </w:pPr>
      <w:r>
        <w:rPr>
          <w:rFonts w:hint="eastAsia" w:eastAsia="宋体" w:cs="Calibri"/>
          <w:lang w:val="en-US" w:eastAsia="zh-CN"/>
        </w:rPr>
        <w:t xml:space="preserve">        Some of the country’s coldest conditions are forecast to occur north of Minneapolis on Thursday morning, when temperatures approach minus-20.</w:t>
      </w:r>
    </w:p>
    <w:p>
      <w:pPr>
        <w:numPr>
          <w:ilvl w:val="0"/>
          <w:numId w:val="0"/>
        </w:numPr>
        <w:jc w:val="left"/>
        <w:rPr>
          <w:rFonts w:hint="eastAsia" w:eastAsia="宋体" w:cs="Calibri"/>
          <w:b w:val="0"/>
          <w:bCs w:val="0"/>
          <w:lang w:val="en-US" w:eastAsia="zh-CN"/>
        </w:rPr>
      </w:pPr>
      <w:r>
        <w:rPr>
          <w:rFonts w:hint="eastAsia" w:eastAsia="宋体" w:cs="Calibri"/>
          <w:b w:val="0"/>
          <w:bCs w:val="0"/>
          <w:lang w:val="en-US" w:eastAsia="zh-CN"/>
        </w:rPr>
        <w:t>2)Reading Comprehension</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1. What is the direct consequence of the sudden stratospheric warming event near the North Pole?</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A. It caused a rapid melting of snowpack in the Midwest.</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B. It disturbed the polar vortex and displaced freezing air southward.</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C. It led to unusually warm temperatures in Alaska in late December.</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D. It prevented the breaking of temperature records in the United States.</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2.</w:t>
      </w:r>
      <w:r>
        <w:rPr>
          <w:rFonts w:hint="eastAsia" w:eastAsia="宋体" w:cs="Calibri"/>
          <w:b w:val="0"/>
          <w:bCs w:val="0"/>
          <w:lang w:val="en-US" w:eastAsia="zh-CN"/>
        </w:rPr>
        <w:t xml:space="preserve"> </w:t>
      </w:r>
      <w:r>
        <w:rPr>
          <w:rFonts w:hint="default" w:eastAsia="宋体" w:cs="Calibri"/>
          <w:b w:val="0"/>
          <w:bCs w:val="0"/>
          <w:lang w:val="en-US" w:eastAsia="zh-CN"/>
        </w:rPr>
        <w:t>What is the main focus of the passage?</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A. To analyze the historical significance of temperature records since the 1800s.</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B. To explain how snowpack functions as a natural refrigerator in cold regions.</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C. To report on an extreme cold event and its meteorological causes in the USA</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D. To predict long-term climate changes based on current stratospheric phenomena.</w:t>
      </w:r>
    </w:p>
    <w:p>
      <w:pPr>
        <w:numPr>
          <w:ilvl w:val="0"/>
          <w:numId w:val="0"/>
        </w:numPr>
        <w:rPr>
          <w:rFonts w:hint="default" w:ascii="Calibri" w:hAnsi="Calibri" w:eastAsia="宋体" w:cs="Calibri"/>
          <w:lang w:val="en-US"/>
        </w:rPr>
      </w:pPr>
      <w:r>
        <w:rPr>
          <w:rFonts w:hint="eastAsia" w:eastAsia="宋体" w:cs="Calibri"/>
          <w:lang w:val="en-US" w:eastAsia="zh-CN"/>
        </w:rPr>
        <w:t>3)Translation</w:t>
      </w:r>
    </w:p>
    <w:p>
      <w:p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 xml:space="preserve">示威者成功地扰乱了会议。_______________________________________________________________________________ </w:t>
      </w:r>
    </w:p>
    <w:p>
      <w:pPr>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这种地形好像能聚拢和扩大声音。</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_______________________________________________________________________________</w:t>
      </w:r>
    </w:p>
    <w:p>
      <w:pPr>
        <w:jc w:val="both"/>
        <w:rPr>
          <w:rFonts w:hint="default" w:ascii="Calibri" w:hAnsi="Calibri" w:cs="Calibri"/>
        </w:rPr>
      </w:pPr>
    </w:p>
    <w:p>
      <w:pPr>
        <w:jc w:val="both"/>
        <w:rPr>
          <w:rFonts w:hint="default" w:ascii="Calibri" w:hAnsi="Calibri" w:cs="Calibri"/>
          <w:b/>
          <w:bCs/>
        </w:rPr>
      </w:pPr>
    </w:p>
    <w:p>
      <w:pPr>
        <w:keepNext w:val="0"/>
        <w:keepLines w:val="0"/>
        <w:widowControl/>
        <w:numPr>
          <w:ilvl w:val="0"/>
          <w:numId w:val="1"/>
        </w:numPr>
        <w:suppressLineNumbers w:val="0"/>
        <w:spacing w:before="0" w:beforeAutospacing="0" w:after="0" w:afterAutospacing="0"/>
        <w:ind w:left="0" w:leftChars="0" w:right="0" w:firstLine="0" w:firstLineChars="0"/>
        <w:jc w:val="left"/>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i w:val="0"/>
          <w:iCs w:val="0"/>
          <w:color w:val="000000"/>
          <w:kern w:val="0"/>
          <w:sz w:val="21"/>
          <w:szCs w:val="21"/>
          <w:u w:color="000000"/>
          <w:lang w:val="en-US" w:eastAsia="zh-CN" w:bidi="ar"/>
        </w:rPr>
        <w:t xml:space="preserve">News Report 3 </w:t>
      </w:r>
      <w:r>
        <w:rPr>
          <w:rFonts w:hint="default" w:ascii="Times New Roman" w:hAnsi="Times New Roman" w:eastAsia="宋体" w:cs="Times New Roman"/>
          <w:b/>
          <w:bCs/>
          <w:i/>
          <w:iCs/>
          <w:color w:val="000000"/>
          <w:kern w:val="0"/>
          <w:sz w:val="21"/>
          <w:szCs w:val="21"/>
          <w:u w:color="000000"/>
          <w:lang w:val="en-US" w:eastAsia="zh-CN" w:bidi="ar"/>
        </w:rPr>
        <w:t>BBC Wildlife</w:t>
      </w:r>
      <w:r>
        <w:rPr>
          <w:rFonts w:hint="default" w:ascii="Times New Roman" w:hAnsi="Times New Roman" w:eastAsia="宋体" w:cs="Times New Roman"/>
          <w:b/>
          <w:bCs/>
          <w:i w:val="0"/>
          <w:iCs w:val="0"/>
          <w:color w:val="000000"/>
          <w:kern w:val="0"/>
          <w:sz w:val="21"/>
          <w:szCs w:val="21"/>
          <w:u w:color="000000"/>
          <w:lang w:val="en-US" w:eastAsia="zh-CN" w:bidi="ar"/>
        </w:rPr>
        <w:t>（November, 2025 P12)</w:t>
      </w:r>
    </w:p>
    <w:p>
      <w:pPr>
        <w:numPr>
          <w:ilvl w:val="0"/>
          <w:numId w:val="0"/>
        </w:numPr>
        <w:jc w:val="left"/>
        <w:rPr>
          <w:rFonts w:hint="eastAsia" w:ascii="Calibri" w:hAnsi="Calibri" w:eastAsia="宋体" w:cs="Calibri"/>
          <w:b w:val="0"/>
          <w:bCs w:val="0"/>
          <w:color w:val="000000"/>
          <w:szCs w:val="21"/>
          <w:u w:color="000000"/>
          <w:lang w:val="en-US" w:eastAsia="zh-CN"/>
        </w:rPr>
      </w:pPr>
      <w:r>
        <w:rPr>
          <w:rFonts w:hint="eastAsia" w:ascii="Calibri" w:hAnsi="Calibri" w:eastAsia="宋体" w:cs="Calibri"/>
          <w:b w:val="0"/>
          <w:bCs w:val="0"/>
          <w:color w:val="000000"/>
          <w:kern w:val="2"/>
          <w:sz w:val="21"/>
          <w:szCs w:val="21"/>
          <w:u w:color="000000"/>
          <w:lang w:val="en-US" w:eastAsia="zh-CN" w:bidi="ar-SA"/>
        </w:rPr>
        <w:t>1)</w:t>
      </w:r>
      <w:r>
        <w:rPr>
          <w:rFonts w:hint="eastAsia" w:ascii="Calibri" w:hAnsi="Calibri" w:eastAsia="宋体" w:cs="Calibri"/>
          <w:b w:val="0"/>
          <w:bCs w:val="0"/>
          <w:color w:val="000000"/>
          <w:szCs w:val="21"/>
          <w:u w:color="000000"/>
          <w:lang w:val="en-US" w:eastAsia="zh-CN"/>
        </w:rPr>
        <w:t>Reading Comprehension</w:t>
      </w:r>
    </w:p>
    <w:p>
      <w:pPr>
        <w:numPr>
          <w:ilvl w:val="0"/>
          <w:numId w:val="0"/>
        </w:numPr>
        <w:ind w:firstLine="210" w:firstLineChars="100"/>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Fires in the wild are generally feared among humans, for good reason. But they are crucial to the functioning of many ecosystems, from prairies to forests. Now, a new study published in the journal Fire Ecology finds that some birds benefitted from blazes over a 35-year period in Yosemite, Sequoia and Kings Canyon National Parks in the Sierra Nevada region of the USA. Of the 42 species studied, 28 showed increased population densities for several decades in regions that had burned. And it wasn’t only known post-fire specialists that reaped the rewards – generalist species, such as dark-eyed juncos and mountain chickadees, benefitted, too.</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 xml:space="preserve">    “Given the effects of fire on bird habitats, and the long post-fire process of vegetative succession, maybe it’s not too surprising that birds are responding to fires for so long afterwards,” says lead author Chris Ray, from The Institute for Bird Populations. Fires damage large trees, allowing for a greater range of plants to emerge. These post-fire ecosystems offer birds a varied diet and a wealth of nesting sites. “Western tanggers and hermit warblers were more abundant at points that had experienced a low-severity burn 35 years ago than at points that never burned in the previous 35 years,” adds Ray.</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 xml:space="preserve">    About 97.5 per cent of the study locations were in areas that had experienced burns of low to moderate severity, so the results are likely not applicable to regions that have seen severe wildfire damage in recent decades – attributed in part to poor forest management and increasingly extreme weather events. It underscores the importance of fire regimes. Both managed burns and natural burns are needed to maintain ecosystems in a human-dominated world. Indigenous peoples once set fires or allowed lightning strikes to ignite their lands because they reaped the benefits. Suppressing fire is instinctive and natural too. But as the abundance of birds in these Sierra Nevada parks indicates, the terrifying and destructive power of fire is key to the natural order. </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1.The phrase “reaped the rewards” in the paragraph 1 most likely means ________.</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 xml:space="preserve">A. suffered serious losses              </w:t>
      </w:r>
      <w:r>
        <w:rPr>
          <w:rFonts w:hint="default" w:ascii="Calibri" w:hAnsi="Calibri" w:eastAsia="宋体" w:cs="Calibri"/>
          <w:b w:val="0"/>
          <w:bCs w:val="0"/>
          <w:color w:val="000000"/>
          <w:szCs w:val="21"/>
          <w:u w:color="000000"/>
          <w:lang w:val="en-US" w:eastAsia="zh-CN"/>
        </w:rPr>
        <w:tab/>
      </w:r>
      <w:r>
        <w:rPr>
          <w:rFonts w:hint="default" w:ascii="Calibri" w:hAnsi="Calibri" w:eastAsia="宋体" w:cs="Calibri"/>
          <w:b w:val="0"/>
          <w:bCs w:val="0"/>
          <w:color w:val="000000"/>
          <w:szCs w:val="21"/>
          <w:u w:color="000000"/>
          <w:lang w:val="en-US" w:eastAsia="zh-CN"/>
        </w:rPr>
        <w:t>B. harvested crops by cutting</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 xml:space="preserve">C. obtained benefits                     </w:t>
      </w:r>
      <w:r>
        <w:rPr>
          <w:rFonts w:hint="default" w:ascii="Calibri" w:hAnsi="Calibri" w:eastAsia="宋体" w:cs="Calibri"/>
          <w:b w:val="0"/>
          <w:bCs w:val="0"/>
          <w:color w:val="000000"/>
          <w:szCs w:val="21"/>
          <w:u w:color="000000"/>
          <w:lang w:val="en-US" w:eastAsia="zh-CN"/>
        </w:rPr>
        <w:tab/>
      </w:r>
      <w:r>
        <w:rPr>
          <w:rFonts w:hint="default" w:ascii="Calibri" w:hAnsi="Calibri" w:eastAsia="宋体" w:cs="Calibri"/>
          <w:b w:val="0"/>
          <w:bCs w:val="0"/>
          <w:color w:val="000000"/>
          <w:szCs w:val="21"/>
          <w:u w:color="000000"/>
          <w:lang w:val="en-US" w:eastAsia="zh-CN"/>
        </w:rPr>
        <w:t>D. avoided dangers or threats</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2. Why do some bird populations benefit from fires in the long term?</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A. Fires remove predators, making areas safer.</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B. Fire heat increases egg fertility.</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C. Post-fire ecosystems create diverse habitats and more food</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D. Burned areas attract humans who feed birds.</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3. Which of the following is the best title for the article?</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A. The Dangers of Wildfires to Bird Populations</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B. How Forest Management Prevents Bird Extinction</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C. Why Some Birds Thrive in Fire-Touched Landscapes</w:t>
      </w:r>
    </w:p>
    <w:p>
      <w:pPr>
        <w:numPr>
          <w:ilvl w:val="0"/>
          <w:numId w:val="0"/>
        </w:numPr>
        <w:jc w:val="left"/>
        <w:rPr>
          <w:rFonts w:hint="eastAsia"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D. Indigenous Knowledge and Modern Fire Suppression</w:t>
      </w:r>
    </w:p>
    <w:p>
      <w:pPr>
        <w:numPr>
          <w:ilvl w:val="0"/>
          <w:numId w:val="0"/>
        </w:numPr>
        <w:rPr>
          <w:rFonts w:hint="default" w:ascii="Calibri" w:hAnsi="Calibri" w:eastAsia="宋体" w:cs="Calibri"/>
          <w:color w:val="000000"/>
          <w:szCs w:val="21"/>
          <w:u w:color="000000"/>
          <w:lang w:val="en-US"/>
        </w:rPr>
      </w:pPr>
      <w:r>
        <w:rPr>
          <w:rFonts w:hint="eastAsia" w:eastAsia="宋体" w:cs="Calibri"/>
          <w:color w:val="000000"/>
          <w:szCs w:val="21"/>
          <w:u w:color="000000"/>
          <w:lang w:val="en-US" w:eastAsia="zh-CN"/>
        </w:rPr>
        <w:t>2</w:t>
      </w:r>
      <w:r>
        <w:rPr>
          <w:rFonts w:hint="eastAsia" w:ascii="Calibri" w:hAnsi="Calibri" w:eastAsia="宋体" w:cs="Calibri"/>
          <w:color w:val="000000"/>
          <w:szCs w:val="21"/>
          <w:u w:color="000000"/>
          <w:lang w:val="en-US" w:eastAsia="zh-CN"/>
        </w:rPr>
        <w:t>)Translation</w:t>
      </w:r>
    </w:p>
    <w:p>
      <w:p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游泳者从湖水中浮出来。</w:t>
      </w:r>
    </w:p>
    <w:p>
      <w:p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 xml:space="preserve">_______________________________________________________________________________ </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他往往左右着交谈的内容。</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_______________________________________________________________________________</w:t>
      </w:r>
    </w:p>
    <w:p>
      <w:pPr>
        <w:rPr>
          <w:rFonts w:hint="default" w:ascii="Times New Roman" w:hAnsi="Times New Roman" w:eastAsia="宋体" w:cs="Times New Roman"/>
          <w:b/>
          <w:bCs/>
          <w:sz w:val="21"/>
          <w:szCs w:val="21"/>
          <w:lang w:val="en-US" w:eastAsia="zh-CN"/>
        </w:rPr>
      </w:pPr>
    </w:p>
    <w:p>
      <w:pPr>
        <w:keepNext w:val="0"/>
        <w:keepLines w:val="0"/>
        <w:widowControl/>
        <w:numPr>
          <w:ilvl w:val="0"/>
          <w:numId w:val="1"/>
        </w:numPr>
        <w:suppressLineNumbers w:val="0"/>
        <w:spacing w:before="0" w:beforeAutospacing="0" w:after="0" w:afterAutospacing="0"/>
        <w:ind w:left="0" w:leftChars="0" w:right="0" w:firstLine="0" w:firstLineChars="0"/>
        <w:jc w:val="left"/>
        <w:rPr>
          <w:rFonts w:hint="default" w:ascii="Calibri" w:hAnsi="Calibri" w:cs="Calibri"/>
        </w:rPr>
      </w:pPr>
      <w:r>
        <w:rPr>
          <w:rFonts w:hint="default" w:ascii="Times New Roman" w:hAnsi="Times New Roman" w:eastAsia="宋体" w:cs="Times New Roman"/>
          <w:b/>
          <w:bCs/>
          <w:i w:val="0"/>
          <w:iCs w:val="0"/>
          <w:color w:val="000000"/>
          <w:kern w:val="0"/>
          <w:sz w:val="21"/>
          <w:szCs w:val="21"/>
          <w:u w:color="000000"/>
          <w:lang w:val="en-US" w:eastAsia="zh-CN" w:bidi="ar"/>
        </w:rPr>
        <w:t xml:space="preserve">News Report 4 </w:t>
      </w:r>
      <w:r>
        <w:rPr>
          <w:rFonts w:hint="default" w:ascii="Times New Roman" w:hAnsi="Times New Roman" w:eastAsia="宋体" w:cs="Times New Roman"/>
          <w:b/>
          <w:bCs/>
          <w:i/>
          <w:iCs/>
          <w:color w:val="000000"/>
          <w:kern w:val="0"/>
          <w:sz w:val="21"/>
          <w:szCs w:val="21"/>
          <w:u w:color="000000"/>
          <w:lang w:val="en-US" w:eastAsia="zh-CN" w:bidi="ar"/>
        </w:rPr>
        <w:t>The Week Junior</w:t>
      </w:r>
      <w:r>
        <w:rPr>
          <w:rFonts w:hint="default" w:ascii="Times New Roman" w:hAnsi="Times New Roman" w:eastAsia="宋体" w:cs="Times New Roman"/>
          <w:b/>
          <w:bCs/>
          <w:i w:val="0"/>
          <w:iCs w:val="0"/>
          <w:color w:val="000000"/>
          <w:kern w:val="0"/>
          <w:sz w:val="21"/>
          <w:szCs w:val="21"/>
          <w:u w:color="000000"/>
          <w:lang w:val="en-US" w:eastAsia="zh-CN" w:bidi="ar"/>
        </w:rPr>
        <w:t>（November 6, 2025 P22)</w:t>
      </w:r>
    </w:p>
    <w:p>
      <w:pPr>
        <w:numPr>
          <w:ilvl w:val="0"/>
          <w:numId w:val="0"/>
        </w:numPr>
        <w:jc w:val="left"/>
        <w:rPr>
          <w:rFonts w:hint="default" w:ascii="Calibri" w:hAnsi="Calibri" w:eastAsia="宋体" w:cs="Calibri"/>
          <w:color w:val="000000"/>
          <w:szCs w:val="21"/>
          <w:u w:color="000000"/>
          <w:lang w:val="en-US" w:eastAsia="zh-CN"/>
        </w:rPr>
      </w:pPr>
      <w:r>
        <w:rPr>
          <w:rFonts w:hint="default" w:ascii="Calibri" w:hAnsi="Calibri" w:eastAsia="宋体" w:cs="Calibri"/>
          <w:color w:val="000000"/>
          <w:kern w:val="2"/>
          <w:sz w:val="21"/>
          <w:szCs w:val="21"/>
          <w:u w:color="000000"/>
          <w:lang w:val="en-US" w:eastAsia="zh-CN" w:bidi="ar-SA"/>
        </w:rPr>
        <w:t>1)</w:t>
      </w:r>
      <w:r>
        <w:rPr>
          <w:rFonts w:hint="default" w:ascii="Calibri" w:hAnsi="Calibri" w:eastAsia="宋体" w:cs="Calibri"/>
          <w:color w:val="000000"/>
          <w:szCs w:val="21"/>
          <w:u w:color="000000"/>
          <w:lang w:val="en-US" w:eastAsia="zh-CN"/>
        </w:rPr>
        <w:t>Text Completion</w:t>
      </w:r>
    </w:p>
    <w:p>
      <w:pPr>
        <w:numPr>
          <w:ilvl w:val="0"/>
          <w:numId w:val="0"/>
        </w:numPr>
        <w:jc w:val="left"/>
        <w:rPr>
          <w:rFonts w:hint="default" w:ascii="Calibri" w:hAnsi="Calibri" w:eastAsia="宋体" w:cs="Calibri"/>
          <w:color w:val="000000"/>
          <w:szCs w:val="21"/>
          <w:u w:color="000000"/>
          <w:lang w:val="en-US" w:eastAsia="zh-CN"/>
        </w:rPr>
      </w:pPr>
      <w:r>
        <w:rPr>
          <w:rFonts w:hint="default" w:ascii="Calibri" w:hAnsi="Calibri" w:eastAsia="宋体" w:cs="Calibri"/>
          <w:color w:val="000000"/>
          <w:szCs w:val="21"/>
          <w:u w:color="000000"/>
          <w:lang w:val="en-US" w:eastAsia="zh-CN"/>
        </w:rPr>
        <w:t xml:space="preserve">    In the first season of Percy Jackson and the Olympians, ________ (adapt) from Rick Riordan’s bestselling book series, 12-year-old Percy Jackson made an unexpected _________ (discover): he’s a demigod. A demigod is the child of a human and a god. In Percy’s case, his father is Poseidon, the ancient Greek god of the sea.</w:t>
      </w:r>
    </w:p>
    <w:p>
      <w:pPr>
        <w:numPr>
          <w:ilvl w:val="0"/>
          <w:numId w:val="0"/>
        </w:numPr>
        <w:jc w:val="left"/>
        <w:rPr>
          <w:rFonts w:hint="default" w:ascii="Calibri" w:hAnsi="Calibri" w:eastAsia="宋体" w:cs="Calibri"/>
          <w:color w:val="000000"/>
          <w:szCs w:val="21"/>
          <w:u w:color="000000"/>
          <w:lang w:val="en-US" w:eastAsia="zh-CN"/>
        </w:rPr>
      </w:pPr>
      <w:r>
        <w:rPr>
          <w:rFonts w:hint="default" w:ascii="Calibri" w:hAnsi="Calibri" w:eastAsia="宋体" w:cs="Calibri"/>
          <w:color w:val="000000"/>
          <w:szCs w:val="21"/>
          <w:u w:color="000000"/>
          <w:lang w:val="en-US" w:eastAsia="zh-CN"/>
        </w:rPr>
        <w:t xml:space="preserve">     ______ (be) a demigod may sound cool but it’s dangerous – and a lot of Percy’s time is spent running away from monsters. The safest place for demigods is Camp Half-Blood, a haven for young demigods ______ they can train and learn how to defeat monsters.</w:t>
      </w:r>
    </w:p>
    <w:p>
      <w:pPr>
        <w:numPr>
          <w:ilvl w:val="0"/>
          <w:numId w:val="0"/>
        </w:numPr>
        <w:jc w:val="left"/>
        <w:rPr>
          <w:rFonts w:hint="default" w:ascii="Calibri" w:hAnsi="Calibri" w:eastAsia="宋体" w:cs="Calibri"/>
          <w:color w:val="000000"/>
          <w:szCs w:val="21"/>
          <w:u w:color="000000"/>
          <w:lang w:val="en-US" w:eastAsia="zh-CN"/>
        </w:rPr>
      </w:pPr>
      <w:r>
        <w:rPr>
          <w:rFonts w:hint="default" w:ascii="Calibri" w:hAnsi="Calibri" w:eastAsia="宋体" w:cs="Calibri"/>
          <w:color w:val="000000"/>
          <w:szCs w:val="21"/>
          <w:u w:color="000000"/>
          <w:lang w:val="en-US" w:eastAsia="zh-CN"/>
        </w:rPr>
        <w:t xml:space="preserve">    After going on a quest to retrieve the lightning bolt of Zeus, who is the king of the ancient Greek gods, Percy is back for a new adventure in season two. This time, Camp Half-Blood’s __________ (protect) border has been broken. To make matters ______ (bad), his best friend, Grover, has gone missing. Percy must go out into the Sea of Monsters to find Grover and the one thing that can save their camp: the Golden Fleece, a magical object with healing ________ (ability). On his adventure, he’s joined by his friend Annabeth; his newly discovered cyclops half-brother Tyson; and his camp rival Clarisse.</w:t>
      </w:r>
    </w:p>
    <w:p>
      <w:pPr>
        <w:numPr>
          <w:ilvl w:val="0"/>
          <w:numId w:val="0"/>
        </w:numPr>
        <w:jc w:val="left"/>
        <w:rPr>
          <w:rFonts w:hint="default" w:ascii="Calibri" w:hAnsi="Calibri" w:eastAsia="宋体" w:cs="Calibri"/>
          <w:color w:val="000000"/>
          <w:szCs w:val="21"/>
          <w:u w:color="000000"/>
          <w:lang w:val="en-US" w:eastAsia="zh-CN"/>
        </w:rPr>
      </w:pPr>
      <w:r>
        <w:rPr>
          <w:rFonts w:hint="default" w:ascii="Calibri" w:hAnsi="Calibri" w:eastAsia="宋体" w:cs="Calibri"/>
          <w:color w:val="000000"/>
          <w:szCs w:val="21"/>
          <w:u w:color="000000"/>
          <w:lang w:val="en-US" w:eastAsia="zh-CN"/>
        </w:rPr>
        <w:t xml:space="preserve">    Walker Scobell, who plays Percy, told The Week Junior that although the camp does need saving, Percy is mainly going on the quest _______ (save) Grover. He said, “Season one was a lot of Percy trying to understand the world that he is in, ____ with season two we get to jump right into the action.”</w:t>
      </w:r>
    </w:p>
    <w:p>
      <w:pPr>
        <w:numPr>
          <w:ilvl w:val="0"/>
          <w:numId w:val="0"/>
        </w:numPr>
        <w:jc w:val="left"/>
        <w:rPr>
          <w:rFonts w:hint="default" w:ascii="Calibri" w:hAnsi="Calibri" w:eastAsia="宋体" w:cs="Calibri"/>
          <w:color w:val="000000"/>
          <w:szCs w:val="21"/>
          <w:u w:color="000000"/>
          <w:lang w:val="en-US" w:eastAsia="zh-CN"/>
        </w:rPr>
      </w:pPr>
      <w:r>
        <w:rPr>
          <w:rFonts w:hint="default" w:ascii="Calibri" w:hAnsi="Calibri" w:eastAsia="宋体" w:cs="Calibri"/>
          <w:color w:val="000000"/>
          <w:szCs w:val="21"/>
          <w:u w:color="000000"/>
          <w:lang w:val="en-US" w:eastAsia="zh-CN"/>
        </w:rPr>
        <w:t xml:space="preserve">    The first two episodes of the new season of Percy Jackson and the Olympians will launch on Disney+ on 10 December. After that, new episodes ______________ (release) every Wednesday.</w:t>
      </w:r>
    </w:p>
    <w:p>
      <w:pPr>
        <w:numPr>
          <w:ilvl w:val="0"/>
          <w:numId w:val="0"/>
        </w:numPr>
        <w:rPr>
          <w:rFonts w:hint="default" w:ascii="Calibri" w:hAnsi="Calibri" w:eastAsia="宋体" w:cs="Calibri"/>
          <w:color w:val="000000"/>
          <w:szCs w:val="21"/>
          <w:u w:color="000000"/>
          <w:lang w:val="en-US"/>
        </w:rPr>
      </w:pPr>
      <w:r>
        <w:rPr>
          <w:rFonts w:hint="eastAsia" w:eastAsia="宋体" w:cs="Calibri"/>
          <w:color w:val="000000"/>
          <w:szCs w:val="21"/>
          <w:u w:color="000000"/>
          <w:lang w:val="en-US" w:eastAsia="zh-CN"/>
        </w:rPr>
        <w:t>2</w:t>
      </w:r>
      <w:r>
        <w:rPr>
          <w:rFonts w:hint="eastAsia" w:ascii="Calibri" w:hAnsi="Calibri" w:eastAsia="宋体" w:cs="Calibri"/>
          <w:color w:val="000000"/>
          <w:szCs w:val="21"/>
          <w:u w:color="000000"/>
          <w:lang w:val="en-US" w:eastAsia="zh-CN"/>
        </w:rPr>
        <w:t>)Translation</w:t>
      </w:r>
    </w:p>
    <w:p>
      <w:p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河的两岸是野生动物的自然栖息地。</w:t>
      </w:r>
    </w:p>
    <w:p>
      <w:p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 xml:space="preserve">_______________________________________________________________________________ </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警方已经追回了部分被盗钱款。</w:t>
      </w:r>
    </w:p>
    <w:p>
      <w:pPr>
        <w:numPr>
          <w:ilvl w:val="0"/>
          <w:numId w:val="0"/>
        </w:numPr>
        <w:jc w:val="left"/>
        <w:rPr>
          <w:rFonts w:hint="default" w:ascii="Calibri" w:hAnsi="Calibri" w:cs="Calibri"/>
        </w:rPr>
      </w:pPr>
      <w:r>
        <w:rPr>
          <w:rFonts w:hint="default" w:ascii="Calibri" w:hAnsi="Calibri" w:eastAsia="宋体" w:cs="Calibri"/>
          <w:b w:val="0"/>
          <w:bCs w:val="0"/>
          <w:color w:val="000000"/>
          <w:szCs w:val="21"/>
          <w:u w:color="000000"/>
          <w:lang w:val="en-US" w:eastAsia="zh-CN"/>
        </w:rPr>
        <w:t>_______________________________________________________________________________</w:t>
      </w:r>
    </w:p>
    <w:p>
      <w:pPr>
        <w:numPr>
          <w:ilvl w:val="0"/>
          <w:numId w:val="4"/>
        </w:numPr>
        <w:jc w:val="left"/>
        <w:rPr>
          <w:rFonts w:hint="default" w:ascii="Calibri" w:hAnsi="Calibri" w:cs="Calibri"/>
          <w:b/>
          <w:bCs/>
        </w:rPr>
      </w:pPr>
      <w:r>
        <w:rPr>
          <w:rFonts w:hint="eastAsia" w:cs="Calibri"/>
          <w:b/>
          <w:bCs/>
          <w:lang w:val="en-US" w:eastAsia="zh-CN"/>
        </w:rPr>
        <w:t>BBC</w:t>
      </w:r>
      <w:r>
        <w:rPr>
          <w:rFonts w:hint="default" w:ascii="Calibri" w:hAnsi="Calibri" w:cs="Calibri"/>
          <w:b/>
          <w:bCs/>
          <w:lang w:val="en-US" w:eastAsia="zh-CN"/>
        </w:rPr>
        <w:t xml:space="preserve"> </w:t>
      </w:r>
      <w:r>
        <w:rPr>
          <w:rFonts w:hint="eastAsia" w:cs="Calibri"/>
          <w:b/>
          <w:bCs/>
          <w:lang w:val="en-US" w:eastAsia="zh-CN"/>
        </w:rPr>
        <w:t>News 12/02/2025</w:t>
      </w:r>
    </w:p>
    <w:p>
      <w:pPr>
        <w:numPr>
          <w:ilvl w:val="0"/>
          <w:numId w:val="0"/>
        </w:numPr>
        <w:ind w:leftChars="0"/>
        <w:jc w:val="left"/>
        <w:rPr>
          <w:rFonts w:hint="default" w:ascii="Calibri" w:hAnsi="Calibri" w:eastAsia="宋体" w:cs="Calibri"/>
          <w:lang w:val="en-US" w:eastAsia="zh-TW"/>
        </w:rPr>
      </w:pPr>
      <w:r>
        <w:rPr>
          <w:rFonts w:hint="eastAsia" w:eastAsia="宋体" w:cs="Calibri"/>
          <w:lang w:val="en-US" w:eastAsia="zh-CN"/>
        </w:rPr>
        <w:t>1)</w:t>
      </w:r>
      <w:r>
        <w:rPr>
          <w:rFonts w:hint="default" w:ascii="Calibri" w:hAnsi="Calibri" w:eastAsia="宋体" w:cs="Calibri"/>
          <w:lang w:val="en-US" w:eastAsia="zh-CN"/>
        </w:rPr>
        <w:t>Text Completio</w:t>
      </w:r>
      <w:r>
        <w:rPr>
          <w:rFonts w:hint="eastAsia" w:eastAsia="宋体" w:cs="Calibri"/>
          <w:lang w:val="en-US" w:eastAsia="zh-CN"/>
        </w:rPr>
        <w:t>n</w:t>
      </w:r>
    </w:p>
    <w:p>
      <w:pPr>
        <w:numPr>
          <w:ilvl w:val="0"/>
          <w:numId w:val="0"/>
        </w:numPr>
        <w:ind w:firstLine="420" w:firstLineChars="0"/>
        <w:rPr>
          <w:rFonts w:hint="default" w:ascii="Calibri" w:hAnsi="Calibri" w:cs="Calibri"/>
        </w:rPr>
      </w:pPr>
      <w:r>
        <w:rPr>
          <w:rFonts w:hint="default" w:ascii="Calibri" w:hAnsi="Calibri" w:cs="Calibri"/>
        </w:rPr>
        <w:t>Sri Lanka has appealed for international help and __________ as it struggles to tackle some of the worst flooding in its recent history. President Anura Kumara Dissanayake said they were facing ___________________ rescue and reconstruction operations as floods and landslides wreaked havoc in many areas.</w:t>
      </w:r>
    </w:p>
    <w:p>
      <w:pPr>
        <w:numPr>
          <w:ilvl w:val="0"/>
          <w:numId w:val="0"/>
        </w:numPr>
        <w:ind w:firstLine="420" w:firstLineChars="0"/>
        <w:rPr>
          <w:rFonts w:hint="default" w:ascii="Calibri" w:hAnsi="Calibri" w:cs="Calibri"/>
        </w:rPr>
      </w:pPr>
      <w:r>
        <w:rPr>
          <w:rFonts w:hint="default" w:ascii="Calibri" w:hAnsi="Calibri" w:cs="Calibri"/>
        </w:rPr>
        <w:t>Votes are _______________ following elections in Honduras. People have been voting to choose a new president, legislature, and dozens of local officials.</w:t>
      </w:r>
    </w:p>
    <w:p>
      <w:pPr>
        <w:numPr>
          <w:ilvl w:val="0"/>
          <w:numId w:val="0"/>
        </w:numPr>
        <w:ind w:firstLine="420" w:firstLineChars="0"/>
        <w:rPr>
          <w:rFonts w:hint="default" w:ascii="Calibri" w:hAnsi="Calibri" w:cs="Calibri"/>
        </w:rPr>
      </w:pPr>
      <w:r>
        <w:rPr>
          <w:rFonts w:hint="default" w:ascii="Calibri" w:hAnsi="Calibri" w:cs="Calibri"/>
        </w:rPr>
        <w:t>President Trump has ___________ he has held a phone call with Venezuela’s President Nicolas Maduro. It comes amid _____________________ between the US and Venezuela.</w:t>
      </w:r>
    </w:p>
    <w:p>
      <w:pPr>
        <w:numPr>
          <w:ilvl w:val="0"/>
          <w:numId w:val="0"/>
        </w:numPr>
        <w:ind w:firstLine="420" w:firstLineChars="0"/>
        <w:rPr>
          <w:rFonts w:hint="default" w:ascii="Calibri" w:hAnsi="Calibri" w:cs="Calibri"/>
        </w:rPr>
      </w:pPr>
      <w:r>
        <w:rPr>
          <w:rFonts w:hint="default" w:ascii="Calibri" w:hAnsi="Calibri" w:cs="Calibri"/>
        </w:rPr>
        <w:t>Officials in Ireland’s capital, Dublin, have halted plans to _________ a park in the city that currently honors the former Israeli President Chaim Herzog. The plan followed a campaign by pro-Palestinian activists. The proposal has been ___________ for a city council vote that had been criticized by some as antisemitic.</w:t>
      </w:r>
    </w:p>
    <w:p>
      <w:pPr>
        <w:numPr>
          <w:ilvl w:val="0"/>
          <w:numId w:val="0"/>
        </w:numPr>
        <w:ind w:firstLine="420" w:firstLineChars="0"/>
        <w:rPr>
          <w:rFonts w:hint="default" w:ascii="Calibri" w:hAnsi="Calibri" w:cs="Calibri"/>
        </w:rPr>
      </w:pPr>
      <w:r>
        <w:rPr>
          <w:rFonts w:hint="default" w:ascii="Calibri" w:hAnsi="Calibri" w:cs="Calibri"/>
        </w:rPr>
        <w:t>The term ragebait, referring to manipulative tactics deployed to increase ______________ with online content by promoting anger or _________, has been named the word or phrase of the year by Oxford University Press. The publishing house says usage of it increased threefold in the last 12 months. The annual list is intended to reflect some of the _______ and conversations that have shaped the last year.</w:t>
      </w:r>
    </w:p>
    <w:p>
      <w:pPr>
        <w:numPr>
          <w:ilvl w:val="0"/>
          <w:numId w:val="0"/>
        </w:numPr>
        <w:ind w:leftChars="0"/>
        <w:rPr>
          <w:rFonts w:hint="default" w:ascii="Calibri" w:hAnsi="Calibri" w:eastAsia="宋体" w:cs="Calibri"/>
          <w:lang w:val="en-US" w:eastAsia="zh-TW"/>
        </w:rPr>
      </w:pPr>
      <w:r>
        <w:rPr>
          <w:rFonts w:hint="default" w:ascii="Calibri" w:hAnsi="Calibri" w:eastAsia="宋体" w:cs="Calibri"/>
          <w:lang w:val="en-US" w:eastAsia="zh-CN"/>
        </w:rPr>
        <w:t>2</w:t>
      </w:r>
      <w:r>
        <w:rPr>
          <w:rFonts w:hint="eastAsia" w:eastAsia="宋体" w:cs="Calibri"/>
          <w:lang w:val="en-US" w:eastAsia="zh-CN"/>
        </w:rPr>
        <w:t>)Translation</w:t>
      </w:r>
    </w:p>
    <w:p>
      <w:pPr>
        <w:rPr>
          <w:rFonts w:hint="default" w:ascii="Calibri" w:hAnsi="Calibri" w:eastAsia="宋体" w:cs="Calibri"/>
          <w:lang w:val="en-US" w:eastAsia="zh-CN"/>
        </w:rPr>
      </w:pPr>
      <w:r>
        <w:rPr>
          <w:rFonts w:hint="default" w:ascii="Calibri" w:hAnsi="Calibri" w:eastAsia="宋体" w:cs="Calibri"/>
          <w:lang w:val="zh-TW" w:eastAsia="zh-TW"/>
        </w:rPr>
        <w:t>地震对这个城市造成了大破坏</w:t>
      </w:r>
      <w:r>
        <w:rPr>
          <w:rFonts w:hint="default" w:ascii="Calibri" w:hAnsi="Calibri" w:eastAsia="宋体" w:cs="Calibri"/>
          <w:lang w:val="zh-TW" w:eastAsia="zh-CN"/>
        </w:rPr>
        <w:t>。</w:t>
      </w:r>
    </w:p>
    <w:p>
      <w:pPr>
        <w:rPr>
          <w:rFonts w:hint="default" w:ascii="Calibri" w:hAnsi="Calibri" w:eastAsia="宋体" w:cs="Calibri"/>
        </w:rPr>
      </w:pPr>
      <w:r>
        <w:rPr>
          <w:rFonts w:hint="default" w:ascii="Calibri" w:hAnsi="Calibri" w:eastAsia="宋体" w:cs="Calibri"/>
        </w:rPr>
        <w:t>_______________________________________________________________________________</w:t>
      </w:r>
    </w:p>
    <w:p>
      <w:pPr>
        <w:rPr>
          <w:rFonts w:hint="default" w:ascii="Calibri" w:hAnsi="Calibri" w:eastAsia="宋体" w:cs="Calibri"/>
          <w:lang w:val="zh-TW" w:eastAsia="zh-TW"/>
        </w:rPr>
      </w:pPr>
      <w:r>
        <w:rPr>
          <w:rFonts w:hint="default" w:ascii="Calibri" w:hAnsi="Calibri" w:eastAsia="宋体" w:cs="Calibri"/>
          <w:lang w:val="zh-TW" w:eastAsia="zh-TW"/>
        </w:rPr>
        <w:t>他的操纵行为让她很难信任他。</w:t>
      </w:r>
    </w:p>
    <w:p>
      <w:pPr>
        <w:rPr>
          <w:rFonts w:hint="default" w:ascii="Calibri" w:hAnsi="Calibri" w:eastAsia="宋体" w:cs="Calibri"/>
        </w:rPr>
      </w:pPr>
      <w:r>
        <w:rPr>
          <w:rFonts w:hint="default" w:ascii="Calibri" w:hAnsi="Calibri" w:eastAsia="宋体" w:cs="Calibri"/>
        </w:rPr>
        <w:t>_______________________________________________________________________________</w:t>
      </w:r>
    </w:p>
    <w:sectPr>
      <w:headerReference r:id="rId3" w:type="default"/>
      <w:pgSz w:w="11900" w:h="16840"/>
      <w:pgMar w:top="1440" w:right="1800" w:bottom="1440" w:left="1800" w:header="851"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PingFang SC Regular">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right" w:pos="8280"/>
        <w:tab w:val="clear" w:pos="9020"/>
      </w:tabs>
    </w:pPr>
    <w:r>
      <mc:AlternateContent>
        <mc:Choice Requires="wps">
          <w:drawing>
            <wp:anchor distT="152400" distB="152400" distL="152400" distR="152400" simplePos="0" relativeHeight="251659264" behindDoc="1" locked="0" layoutInCell="1" allowOverlap="1">
              <wp:simplePos x="0" y="0"/>
              <wp:positionH relativeFrom="page">
                <wp:posOffset>2865120</wp:posOffset>
              </wp:positionH>
              <wp:positionV relativeFrom="page">
                <wp:posOffset>9833610</wp:posOffset>
              </wp:positionV>
              <wp:extent cx="127000" cy="127000"/>
              <wp:effectExtent l="0" t="0" r="0" b="0"/>
              <wp:wrapNone/>
              <wp:docPr id="1073741825" name="officeArt object" descr="文本框 1"/>
              <wp:cNvGraphicFramePr/>
              <a:graphic xmlns:a="http://schemas.openxmlformats.org/drawingml/2006/main">
                <a:graphicData uri="http://schemas.microsoft.com/office/word/2010/wordprocessingShape">
                  <wps:wsp>
                    <wps:cNvSpPr txBox="1"/>
                    <wps:spPr>
                      <a:xfrm>
                        <a:off x="0" y="0"/>
                        <a:ext cx="127000" cy="127000"/>
                      </a:xfrm>
                      <a:prstGeom prst="rect">
                        <a:avLst/>
                      </a:prstGeom>
                      <a:noFill/>
                      <a:ln w="12700" cap="flat">
                        <a:noFill/>
                        <a:miter lim="400000"/>
                      </a:ln>
                      <a:effectLst/>
                    </wps:spPr>
                    <wps:txbx>
                      <w:txbxContent>
                        <w:p>
                          <w:pPr>
                            <w:pStyle w:val="2"/>
                          </w:pPr>
                          <w:r>
                            <w:fldChar w:fldCharType="begin"/>
                          </w:r>
                          <w:r>
                            <w:instrText xml:space="preserve"> PAGE </w:instrText>
                          </w:r>
                          <w:r>
                            <w:fldChar w:fldCharType="separate"/>
                          </w:r>
                          <w:r>
                            <w:t>2</w:t>
                          </w:r>
                          <w:r>
                            <w:fldChar w:fldCharType="end"/>
                          </w:r>
                        </w:p>
                      </w:txbxContent>
                    </wps:txbx>
                    <wps:bodyPr wrap="square" lIns="0" tIns="0" rIns="0" bIns="0" numCol="1" anchor="t">
                      <a:noAutofit/>
                    </wps:bodyPr>
                  </wps:wsp>
                </a:graphicData>
              </a:graphic>
            </wp:anchor>
          </w:drawing>
        </mc:Choice>
        <mc:Fallback>
          <w:pict>
            <v:shape id="officeArt object" o:spid="_x0000_s1026" o:spt="202" alt="文本框 1" type="#_x0000_t202" style="position:absolute;left:0pt;margin-left:225.6pt;margin-top:774.3pt;height:10pt;width:10pt;mso-position-horizontal-relative:page;mso-position-vertical-relative:page;z-index:-251657216;mso-width-relative:page;mso-height-relative:page;" filled="f" stroked="f" coordsize="21600,21600" o:gfxdata="UEsDBAoAAAAAAIdO4kAAAAAAAAAAAAAAAAAEAAAAZHJzL1BLAwQUAAAACACHTuJAP4lAutgAAAAN&#10;AQAADwAAAGRycy9kb3ducmV2LnhtbE2PzU7DMBCE70h9B2uRuFEnURKqEKeHIiQEqFIKB47beEki&#10;YjuK3b+3Z3Nqj/vNaHamXJ/NII40+d5ZBfEyAkG2cbq3rYLvr9fHFQgf0GocnCUFF/KwrhZ3JRba&#10;nWxNx11oBYdYX6CCLoSxkNI3HRn0SzeSZe3XTQYDn1Mr9YQnDjeDTKIolwZ7yx86HGnTUfO3OxgF&#10;7zV+fmCdJa43Xv+8ye3lxZFSD/dx9Awi0DlczTDX5+pQcae9O1jtxaAgzeKErSxk6SoHwZb0aUb7&#10;GeWMZFXK2xXVP1BLAwQUAAAACACHTuJAI0/HXugBAACxAwAADgAAAGRycy9lMm9Eb2MueG1srVPN&#10;jtMwEL4j8Q6W7zRJWegqarpaWC1CQoC07AM4jt0Y2R5ju036AvAGnLjsnefqczDOT7taboiLM/aM&#10;P3/zzZf1VW802QsfFNiKFoucEmE5NMpuK3r/5fbFJSUhMtswDVZU9CACvdo8f7buXCmW0IJuhCcI&#10;YkPZuYq2MboyywJvhWFhAU5YTErwhkXc+m3WeNYhutHZMs9fZx34xnngIgQ8vRmTdDPgSyl4/CRl&#10;EJHoiiK3OKx+WOu0Zps1K7eeuVbxiQb7BxaGKYuPnqBuWGRk59VfUEZxDwFkXHAwGUipuBh6wG6K&#10;/Ek3dy1zYugFxQnuJFP4f7D84/6zJ6rB2eWrl6uL4nL5ihLLDM5qZHftI4H6KypJSSMCR/GOP38c&#10;f/0+PnwnRRKwc6FEnDuHSLF/Az2CzecBD5MuvfQmfRGTYB5HcTjJL/pIeLq0XOU5ZjimphjRs/Nl&#10;50N8J8CQFFTUJ04JlO0/hDiWziXp2MKt0nqYsLakm0ARn6HRpGbj5UdVRkU0o1amohfIBLmMoNom&#10;ODHYaXop9Tz2lqLY1z2WprCG5oA6dGipioZvO+YFJfq9xZkl/82Bn4N6DuzOvAV0aUEJs7wF1Hkm&#10;eL2LINXQ4fkJVCZt0BeDRpOHk/Ee74eq85+2+Q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iUC6&#10;2AAAAA0BAAAPAAAAAAAAAAEAIAAAACIAAABkcnMvZG93bnJldi54bWxQSwECFAAUAAAACACHTuJA&#10;I0/HXugBAACxAwAADgAAAAAAAAABACAAAAAnAQAAZHJzL2Uyb0RvYy54bWxQSwUGAAAAAAYABgBZ&#10;AQAAgQUAAAAA&#10;">
              <v:fill on="f" focussize="0,0"/>
              <v:stroke on="f" weight="1pt" miterlimit="4" joinstyle="miter"/>
              <v:imagedata o:title=""/>
              <o:lock v:ext="edit" aspectratio="f"/>
              <v:textbox inset="0mm,0mm,0mm,0mm">
                <w:txbxContent>
                  <w:p>
                    <w:pPr>
                      <w:pStyle w:val="2"/>
                    </w:pPr>
                    <w:r>
                      <w:fldChar w:fldCharType="begin"/>
                    </w:r>
                    <w:r>
                      <w:instrText xml:space="preserve"> PAGE </w:instrText>
                    </w:r>
                    <w:r>
                      <w:fldChar w:fldCharType="separate"/>
                    </w:r>
                    <w:r>
                      <w:t>2</w:t>
                    </w:r>
                    <w:r>
                      <w:fldChar w:fldCharType="end"/>
                    </w:r>
                  </w:p>
                </w:txbxContent>
              </v:textbox>
            </v:shape>
          </w:pict>
        </mc:Fallback>
      </mc:AlternateContent>
    </w:r>
    <w:r>
      <w:rPr>
        <w:sz w:val="18"/>
      </w:rPr>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FCAF9F"/>
    <w:multiLevelType w:val="singleLevel"/>
    <w:tmpl w:val="DFFCAF9F"/>
    <w:lvl w:ilvl="0" w:tentative="0">
      <w:start w:val="1"/>
      <w:numFmt w:val="decimal"/>
      <w:suff w:val="space"/>
      <w:lvlText w:val="%1."/>
      <w:lvlJc w:val="left"/>
    </w:lvl>
  </w:abstractNum>
  <w:abstractNum w:abstractNumId="1">
    <w:nsid w:val="F670E0FE"/>
    <w:multiLevelType w:val="singleLevel"/>
    <w:tmpl w:val="F670E0FE"/>
    <w:lvl w:ilvl="0" w:tentative="0">
      <w:start w:val="5"/>
      <w:numFmt w:val="decimal"/>
      <w:suff w:val="space"/>
      <w:lvlText w:val="%1."/>
      <w:lvlJc w:val="left"/>
    </w:lvl>
  </w:abstractNum>
  <w:abstractNum w:abstractNumId="2">
    <w:nsid w:val="5147D9A6"/>
    <w:multiLevelType w:val="singleLevel"/>
    <w:tmpl w:val="5147D9A6"/>
    <w:lvl w:ilvl="0" w:tentative="0">
      <w:start w:val="1"/>
      <w:numFmt w:val="decimal"/>
      <w:lvlText w:val="%1)"/>
      <w:lvlJc w:val="left"/>
      <w:pPr>
        <w:tabs>
          <w:tab w:val="left" w:pos="312"/>
        </w:tabs>
      </w:pPr>
    </w:lvl>
  </w:abstractNum>
  <w:abstractNum w:abstractNumId="3">
    <w:nsid w:val="67FDFFB6"/>
    <w:multiLevelType w:val="singleLevel"/>
    <w:tmpl w:val="67FDFFB6"/>
    <w:lvl w:ilvl="0" w:tentative="0">
      <w:start w:val="1"/>
      <w:numFmt w:val="decimal"/>
      <w:lvlText w:val="%1)"/>
      <w:lvlJc w:val="left"/>
      <w:pPr>
        <w:tabs>
          <w:tab w:val="left" w:pos="312"/>
        </w:tabs>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noLineBreaksAfter w:lang="zh-CN" w:val="‘“(〔[{〈《「『【⦅〘〖«〝︵︷︹︻︽︿﹁﹃﹇﹙﹛﹝｢"/>
  <w:noLineBreaksBefore w:lang="zh-CN" w:val="’”)〕]}〉"/>
  <w:hdrShapeDefaults>
    <o:shapelayout v:ext="edit">
      <o:idmap v:ext="edit" data="2"/>
    </o:shapelayout>
  </w:hdrShapeDefault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ZjZDViZWI0MWRmMmIwYTBlMDUzZmJhMmM3NTYyNWMifQ=="/>
    <w:docVar w:name="KSO_WPS_MARK_KEY" w:val="877f8afe-a964-4cb1-8d19-6125cb5592c1"/>
  </w:docVars>
  <w:rsids>
    <w:rsidRoot w:val="005F5260"/>
    <w:rsid w:val="001A0460"/>
    <w:rsid w:val="001B223C"/>
    <w:rsid w:val="001F34E7"/>
    <w:rsid w:val="00433146"/>
    <w:rsid w:val="00433390"/>
    <w:rsid w:val="005F5260"/>
    <w:rsid w:val="007C4CF8"/>
    <w:rsid w:val="00A73CBF"/>
    <w:rsid w:val="00AF10BF"/>
    <w:rsid w:val="00B51AFF"/>
    <w:rsid w:val="00C7756C"/>
    <w:rsid w:val="01382DB4"/>
    <w:rsid w:val="01642078"/>
    <w:rsid w:val="017F6270"/>
    <w:rsid w:val="018D3E83"/>
    <w:rsid w:val="019443B7"/>
    <w:rsid w:val="01EF65B9"/>
    <w:rsid w:val="020D3CE2"/>
    <w:rsid w:val="022E2C8C"/>
    <w:rsid w:val="0282000E"/>
    <w:rsid w:val="029D1415"/>
    <w:rsid w:val="02D15768"/>
    <w:rsid w:val="02F5105C"/>
    <w:rsid w:val="03602F97"/>
    <w:rsid w:val="03894D4C"/>
    <w:rsid w:val="03FF25A7"/>
    <w:rsid w:val="042F48EA"/>
    <w:rsid w:val="048D479C"/>
    <w:rsid w:val="052726AA"/>
    <w:rsid w:val="054A15F9"/>
    <w:rsid w:val="05605C60"/>
    <w:rsid w:val="05D90BCF"/>
    <w:rsid w:val="0623231E"/>
    <w:rsid w:val="063240BA"/>
    <w:rsid w:val="064758FD"/>
    <w:rsid w:val="065952A9"/>
    <w:rsid w:val="066E1317"/>
    <w:rsid w:val="06B25A8E"/>
    <w:rsid w:val="06D45050"/>
    <w:rsid w:val="07AC5CF1"/>
    <w:rsid w:val="07D975A3"/>
    <w:rsid w:val="081D2DCF"/>
    <w:rsid w:val="085C0682"/>
    <w:rsid w:val="08AC6076"/>
    <w:rsid w:val="08D03DB3"/>
    <w:rsid w:val="09B16554"/>
    <w:rsid w:val="09B757CD"/>
    <w:rsid w:val="09F743E5"/>
    <w:rsid w:val="0A165CFF"/>
    <w:rsid w:val="0A256191"/>
    <w:rsid w:val="0AD6510C"/>
    <w:rsid w:val="0B536FB3"/>
    <w:rsid w:val="0B677BA9"/>
    <w:rsid w:val="0B773DDC"/>
    <w:rsid w:val="0C40527B"/>
    <w:rsid w:val="0CA96527"/>
    <w:rsid w:val="0CBF02BC"/>
    <w:rsid w:val="0D5837A4"/>
    <w:rsid w:val="0D6956A1"/>
    <w:rsid w:val="0DBC16BF"/>
    <w:rsid w:val="0DD57D39"/>
    <w:rsid w:val="0DEC2D8B"/>
    <w:rsid w:val="0E660DEC"/>
    <w:rsid w:val="0EAE6622"/>
    <w:rsid w:val="0EDE4AD5"/>
    <w:rsid w:val="0FC86CEE"/>
    <w:rsid w:val="10285E8F"/>
    <w:rsid w:val="103F5885"/>
    <w:rsid w:val="103F6CE8"/>
    <w:rsid w:val="10BF6313"/>
    <w:rsid w:val="11805F95"/>
    <w:rsid w:val="118E5EE7"/>
    <w:rsid w:val="11C55552"/>
    <w:rsid w:val="127731C3"/>
    <w:rsid w:val="12B14A48"/>
    <w:rsid w:val="12FC3726"/>
    <w:rsid w:val="13F139CA"/>
    <w:rsid w:val="13F374B8"/>
    <w:rsid w:val="149A60BA"/>
    <w:rsid w:val="15237085"/>
    <w:rsid w:val="15347BD0"/>
    <w:rsid w:val="160B4486"/>
    <w:rsid w:val="16183C65"/>
    <w:rsid w:val="172957FD"/>
    <w:rsid w:val="17504580"/>
    <w:rsid w:val="178C6D9B"/>
    <w:rsid w:val="17A12279"/>
    <w:rsid w:val="17CB3F96"/>
    <w:rsid w:val="185C39CF"/>
    <w:rsid w:val="187F6359"/>
    <w:rsid w:val="19526877"/>
    <w:rsid w:val="19A25A2A"/>
    <w:rsid w:val="19A749B6"/>
    <w:rsid w:val="19AE0204"/>
    <w:rsid w:val="1A607159"/>
    <w:rsid w:val="1A8C453F"/>
    <w:rsid w:val="1AA57FC0"/>
    <w:rsid w:val="1AC06F19"/>
    <w:rsid w:val="1AC3221D"/>
    <w:rsid w:val="1B2622EB"/>
    <w:rsid w:val="1B465B32"/>
    <w:rsid w:val="1B6A3ED2"/>
    <w:rsid w:val="1B9413C8"/>
    <w:rsid w:val="1BD653AF"/>
    <w:rsid w:val="1BD758AC"/>
    <w:rsid w:val="1BD97391"/>
    <w:rsid w:val="1BEA4D5B"/>
    <w:rsid w:val="1C281F1C"/>
    <w:rsid w:val="1C6F3C62"/>
    <w:rsid w:val="1C922FA5"/>
    <w:rsid w:val="1D351B36"/>
    <w:rsid w:val="1D40132F"/>
    <w:rsid w:val="1D8E2FE0"/>
    <w:rsid w:val="1DAF73C5"/>
    <w:rsid w:val="1DCB6BF8"/>
    <w:rsid w:val="1EAA4289"/>
    <w:rsid w:val="1EF501D6"/>
    <w:rsid w:val="1EF97845"/>
    <w:rsid w:val="1F11029C"/>
    <w:rsid w:val="1F204A86"/>
    <w:rsid w:val="1F996A3F"/>
    <w:rsid w:val="1FBB4EAC"/>
    <w:rsid w:val="202F5892"/>
    <w:rsid w:val="203B3D71"/>
    <w:rsid w:val="20A37ECE"/>
    <w:rsid w:val="20C72457"/>
    <w:rsid w:val="20EA340C"/>
    <w:rsid w:val="20EB070C"/>
    <w:rsid w:val="21374992"/>
    <w:rsid w:val="21405A30"/>
    <w:rsid w:val="21483FEC"/>
    <w:rsid w:val="21C04848"/>
    <w:rsid w:val="21EE15B8"/>
    <w:rsid w:val="21F50B43"/>
    <w:rsid w:val="222E6DB8"/>
    <w:rsid w:val="22AE2EB1"/>
    <w:rsid w:val="241E6ECF"/>
    <w:rsid w:val="24714B60"/>
    <w:rsid w:val="248B1276"/>
    <w:rsid w:val="248D5D19"/>
    <w:rsid w:val="24B174B6"/>
    <w:rsid w:val="25496D80"/>
    <w:rsid w:val="260747F1"/>
    <w:rsid w:val="26502BBD"/>
    <w:rsid w:val="2696527E"/>
    <w:rsid w:val="269B5293"/>
    <w:rsid w:val="26DB7EAB"/>
    <w:rsid w:val="26E156AB"/>
    <w:rsid w:val="26E95902"/>
    <w:rsid w:val="26FFD4DB"/>
    <w:rsid w:val="276404F6"/>
    <w:rsid w:val="278608EE"/>
    <w:rsid w:val="279B40A8"/>
    <w:rsid w:val="27B1262E"/>
    <w:rsid w:val="28657B53"/>
    <w:rsid w:val="28B356A1"/>
    <w:rsid w:val="29645F38"/>
    <w:rsid w:val="29864D51"/>
    <w:rsid w:val="29DD60BB"/>
    <w:rsid w:val="29E94C85"/>
    <w:rsid w:val="2AA36F32"/>
    <w:rsid w:val="2B5C4BB9"/>
    <w:rsid w:val="2B85488A"/>
    <w:rsid w:val="2BAF76E8"/>
    <w:rsid w:val="2BB848BA"/>
    <w:rsid w:val="2BD33847"/>
    <w:rsid w:val="2C266948"/>
    <w:rsid w:val="2C4E6C1C"/>
    <w:rsid w:val="2CC16BBB"/>
    <w:rsid w:val="2CC93838"/>
    <w:rsid w:val="2CEA5E9F"/>
    <w:rsid w:val="2D671824"/>
    <w:rsid w:val="2D807259"/>
    <w:rsid w:val="2DCE6952"/>
    <w:rsid w:val="2E0F3812"/>
    <w:rsid w:val="2E4647A3"/>
    <w:rsid w:val="2E5870B1"/>
    <w:rsid w:val="2E90329A"/>
    <w:rsid w:val="2EE0565D"/>
    <w:rsid w:val="2F494923"/>
    <w:rsid w:val="2F7B3392"/>
    <w:rsid w:val="2FB50A1F"/>
    <w:rsid w:val="2FBF85DE"/>
    <w:rsid w:val="2FEE1A8C"/>
    <w:rsid w:val="2FF12759"/>
    <w:rsid w:val="2FFC34CA"/>
    <w:rsid w:val="31740A76"/>
    <w:rsid w:val="31F80989"/>
    <w:rsid w:val="320A0C36"/>
    <w:rsid w:val="323F1C36"/>
    <w:rsid w:val="333B009C"/>
    <w:rsid w:val="33484217"/>
    <w:rsid w:val="33C2173C"/>
    <w:rsid w:val="340805A8"/>
    <w:rsid w:val="34256C0A"/>
    <w:rsid w:val="345467E1"/>
    <w:rsid w:val="34704896"/>
    <w:rsid w:val="35733822"/>
    <w:rsid w:val="363B6C82"/>
    <w:rsid w:val="36611BE4"/>
    <w:rsid w:val="36CD05C3"/>
    <w:rsid w:val="38157F0F"/>
    <w:rsid w:val="38444BB9"/>
    <w:rsid w:val="38A63BA4"/>
    <w:rsid w:val="38FB4460"/>
    <w:rsid w:val="390A5E23"/>
    <w:rsid w:val="393D2847"/>
    <w:rsid w:val="396115EB"/>
    <w:rsid w:val="39BB6D39"/>
    <w:rsid w:val="39BC5E4C"/>
    <w:rsid w:val="3A59585F"/>
    <w:rsid w:val="3A5D372D"/>
    <w:rsid w:val="3ABE4618"/>
    <w:rsid w:val="3AF61728"/>
    <w:rsid w:val="3B427BB8"/>
    <w:rsid w:val="3BDE24AF"/>
    <w:rsid w:val="3BFF9EA6"/>
    <w:rsid w:val="3C415AC6"/>
    <w:rsid w:val="3C812B82"/>
    <w:rsid w:val="3CA65833"/>
    <w:rsid w:val="3CB757DA"/>
    <w:rsid w:val="3CF57DCA"/>
    <w:rsid w:val="3D340877"/>
    <w:rsid w:val="3DF5764D"/>
    <w:rsid w:val="3E2F75EE"/>
    <w:rsid w:val="3E343474"/>
    <w:rsid w:val="3E604079"/>
    <w:rsid w:val="3E640628"/>
    <w:rsid w:val="3ECC595C"/>
    <w:rsid w:val="3F047A57"/>
    <w:rsid w:val="3FD504B9"/>
    <w:rsid w:val="3FEC585B"/>
    <w:rsid w:val="3FFD299C"/>
    <w:rsid w:val="3FFD5FEE"/>
    <w:rsid w:val="40615948"/>
    <w:rsid w:val="411717B9"/>
    <w:rsid w:val="413679D2"/>
    <w:rsid w:val="414973AE"/>
    <w:rsid w:val="41981D4C"/>
    <w:rsid w:val="42234F5F"/>
    <w:rsid w:val="42634DA9"/>
    <w:rsid w:val="42721F4D"/>
    <w:rsid w:val="42B40DC1"/>
    <w:rsid w:val="435F7BDD"/>
    <w:rsid w:val="442126D3"/>
    <w:rsid w:val="442C5242"/>
    <w:rsid w:val="448322D4"/>
    <w:rsid w:val="44951FE4"/>
    <w:rsid w:val="44CB7CED"/>
    <w:rsid w:val="456707EC"/>
    <w:rsid w:val="45947D5B"/>
    <w:rsid w:val="45E8341E"/>
    <w:rsid w:val="46DB514B"/>
    <w:rsid w:val="472E72F8"/>
    <w:rsid w:val="47332598"/>
    <w:rsid w:val="47B04C76"/>
    <w:rsid w:val="48526A58"/>
    <w:rsid w:val="488B6ED0"/>
    <w:rsid w:val="498E37C2"/>
    <w:rsid w:val="49D53DED"/>
    <w:rsid w:val="4A23362D"/>
    <w:rsid w:val="4B2B00F0"/>
    <w:rsid w:val="4B5533B2"/>
    <w:rsid w:val="4B8D7638"/>
    <w:rsid w:val="4C667968"/>
    <w:rsid w:val="4C8F67D9"/>
    <w:rsid w:val="4CF97807"/>
    <w:rsid w:val="4D4D1B64"/>
    <w:rsid w:val="4D773A25"/>
    <w:rsid w:val="4D7C38E7"/>
    <w:rsid w:val="4DFC538D"/>
    <w:rsid w:val="4EF91E03"/>
    <w:rsid w:val="4F790FB9"/>
    <w:rsid w:val="4FB75E0E"/>
    <w:rsid w:val="504F0C4F"/>
    <w:rsid w:val="50740B35"/>
    <w:rsid w:val="50A509D6"/>
    <w:rsid w:val="50D12AE5"/>
    <w:rsid w:val="50DB2CA2"/>
    <w:rsid w:val="50F2753C"/>
    <w:rsid w:val="51111EC5"/>
    <w:rsid w:val="5135074B"/>
    <w:rsid w:val="51AB5F0B"/>
    <w:rsid w:val="52326C6A"/>
    <w:rsid w:val="52E7580D"/>
    <w:rsid w:val="53272FF5"/>
    <w:rsid w:val="537C5640"/>
    <w:rsid w:val="54A42F34"/>
    <w:rsid w:val="54D06B3C"/>
    <w:rsid w:val="54E5238B"/>
    <w:rsid w:val="56261704"/>
    <w:rsid w:val="564C7FE8"/>
    <w:rsid w:val="567B2D32"/>
    <w:rsid w:val="56825B2C"/>
    <w:rsid w:val="568E056B"/>
    <w:rsid w:val="569A5AF1"/>
    <w:rsid w:val="57AE06AC"/>
    <w:rsid w:val="5807152A"/>
    <w:rsid w:val="59125F5F"/>
    <w:rsid w:val="59311C62"/>
    <w:rsid w:val="59812188"/>
    <w:rsid w:val="5A005489"/>
    <w:rsid w:val="5A1074C0"/>
    <w:rsid w:val="5AFE6B2A"/>
    <w:rsid w:val="5B000B25"/>
    <w:rsid w:val="5B330941"/>
    <w:rsid w:val="5B8A5421"/>
    <w:rsid w:val="5BE75664"/>
    <w:rsid w:val="5C1231A2"/>
    <w:rsid w:val="5C1357AA"/>
    <w:rsid w:val="5C177C74"/>
    <w:rsid w:val="5C50666A"/>
    <w:rsid w:val="5C60665C"/>
    <w:rsid w:val="5C9F3BF7"/>
    <w:rsid w:val="5CD31049"/>
    <w:rsid w:val="5CDA23D8"/>
    <w:rsid w:val="5D4F6DC7"/>
    <w:rsid w:val="5DD84DF4"/>
    <w:rsid w:val="5E53354E"/>
    <w:rsid w:val="5EAC2CE3"/>
    <w:rsid w:val="5EAD68AB"/>
    <w:rsid w:val="5F864473"/>
    <w:rsid w:val="5FB22470"/>
    <w:rsid w:val="603A2B58"/>
    <w:rsid w:val="60632840"/>
    <w:rsid w:val="60745FA3"/>
    <w:rsid w:val="608F1BA8"/>
    <w:rsid w:val="60C836DC"/>
    <w:rsid w:val="610A52FB"/>
    <w:rsid w:val="619E6E3F"/>
    <w:rsid w:val="627F26B9"/>
    <w:rsid w:val="63155A3A"/>
    <w:rsid w:val="63A00C64"/>
    <w:rsid w:val="63FF71F2"/>
    <w:rsid w:val="64F658D5"/>
    <w:rsid w:val="64FD375E"/>
    <w:rsid w:val="655A3D56"/>
    <w:rsid w:val="65D10BB7"/>
    <w:rsid w:val="65F6513F"/>
    <w:rsid w:val="6621467A"/>
    <w:rsid w:val="663B7BCC"/>
    <w:rsid w:val="66FA526C"/>
    <w:rsid w:val="67694F1E"/>
    <w:rsid w:val="67E31201"/>
    <w:rsid w:val="67E67E83"/>
    <w:rsid w:val="683F7593"/>
    <w:rsid w:val="693B7234"/>
    <w:rsid w:val="69B248AE"/>
    <w:rsid w:val="69DA3A17"/>
    <w:rsid w:val="69E805F0"/>
    <w:rsid w:val="6A3273AF"/>
    <w:rsid w:val="6A591C0A"/>
    <w:rsid w:val="6AD6704D"/>
    <w:rsid w:val="6B323465"/>
    <w:rsid w:val="6C2E3BA6"/>
    <w:rsid w:val="6CA027FF"/>
    <w:rsid w:val="6D266F73"/>
    <w:rsid w:val="6D3F7A9B"/>
    <w:rsid w:val="6DCA55EA"/>
    <w:rsid w:val="6DFD9971"/>
    <w:rsid w:val="6E360FF0"/>
    <w:rsid w:val="6E4A65B5"/>
    <w:rsid w:val="6EA74418"/>
    <w:rsid w:val="6ECC050A"/>
    <w:rsid w:val="6ED35D9D"/>
    <w:rsid w:val="6F1C43D6"/>
    <w:rsid w:val="6F387F68"/>
    <w:rsid w:val="6F3C6324"/>
    <w:rsid w:val="6FC23990"/>
    <w:rsid w:val="6FD4231A"/>
    <w:rsid w:val="6FEA66D6"/>
    <w:rsid w:val="7027231C"/>
    <w:rsid w:val="7079520E"/>
    <w:rsid w:val="70A465F7"/>
    <w:rsid w:val="719A3A8C"/>
    <w:rsid w:val="71A02E5D"/>
    <w:rsid w:val="71BA4BDE"/>
    <w:rsid w:val="71FF5B00"/>
    <w:rsid w:val="7236328C"/>
    <w:rsid w:val="725F5745"/>
    <w:rsid w:val="72720297"/>
    <w:rsid w:val="73BB0674"/>
    <w:rsid w:val="73DB2274"/>
    <w:rsid w:val="73EA205F"/>
    <w:rsid w:val="74381A60"/>
    <w:rsid w:val="74721412"/>
    <w:rsid w:val="750E72BF"/>
    <w:rsid w:val="75526B58"/>
    <w:rsid w:val="755F012C"/>
    <w:rsid w:val="75A567E8"/>
    <w:rsid w:val="76276C98"/>
    <w:rsid w:val="767C6C5E"/>
    <w:rsid w:val="76F12774"/>
    <w:rsid w:val="77181C73"/>
    <w:rsid w:val="775A1CE8"/>
    <w:rsid w:val="77802F6F"/>
    <w:rsid w:val="77C96E79"/>
    <w:rsid w:val="78235BDF"/>
    <w:rsid w:val="788C2381"/>
    <w:rsid w:val="78CC3CF7"/>
    <w:rsid w:val="79315F56"/>
    <w:rsid w:val="79AD02BB"/>
    <w:rsid w:val="7AEF309B"/>
    <w:rsid w:val="7B1F4B21"/>
    <w:rsid w:val="7BF029E8"/>
    <w:rsid w:val="7CD2420D"/>
    <w:rsid w:val="7CE65DD7"/>
    <w:rsid w:val="7D3B0EA5"/>
    <w:rsid w:val="7D7B1CEF"/>
    <w:rsid w:val="7E682F48"/>
    <w:rsid w:val="7E797CAB"/>
    <w:rsid w:val="7E9F204A"/>
    <w:rsid w:val="7F02300F"/>
    <w:rsid w:val="7F373E42"/>
    <w:rsid w:val="7F4F77EF"/>
    <w:rsid w:val="7FCC1B93"/>
    <w:rsid w:val="7FD76E04"/>
    <w:rsid w:val="7FDE3121"/>
    <w:rsid w:val="7FE31754"/>
    <w:rsid w:val="AF77C9C5"/>
    <w:rsid w:val="BBBFCD4A"/>
    <w:rsid w:val="BF689BAD"/>
    <w:rsid w:val="BFA95E71"/>
    <w:rsid w:val="CCAF25DF"/>
    <w:rsid w:val="CFBDF50C"/>
    <w:rsid w:val="E669AE92"/>
    <w:rsid w:val="ED4F4274"/>
    <w:rsid w:val="FCEF7709"/>
    <w:rsid w:val="FD5744EA"/>
    <w:rsid w:val="FDFB613C"/>
    <w:rsid w:val="FFBFE894"/>
    <w:rsid w:val="FFED20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Arial Unicode MS" w:cs="Arial Unicode MS"/>
      <w:color w:val="000000"/>
      <w:kern w:val="2"/>
      <w:sz w:val="21"/>
      <w:szCs w:val="21"/>
      <w:u w:color="000000"/>
      <w:lang w:val="en-US" w:eastAsia="zh-CN" w:bidi="ar-SA"/>
    </w:rPr>
  </w:style>
  <w:style w:type="character" w:default="1" w:styleId="3">
    <w:name w:val="Default Paragraph Font"/>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qFormat/>
    <w:uiPriority w:val="0"/>
    <w:pPr>
      <w:widowControl w:val="0"/>
      <w:tabs>
        <w:tab w:val="center" w:pos="4153"/>
        <w:tab w:val="right" w:pos="8306"/>
      </w:tabs>
    </w:pPr>
    <w:rPr>
      <w:rFonts w:ascii="Calibri" w:hAnsi="Calibri" w:eastAsia="Arial Unicode MS" w:cs="Arial Unicode MS"/>
      <w:color w:val="000000"/>
      <w:kern w:val="2"/>
      <w:sz w:val="18"/>
      <w:szCs w:val="18"/>
      <w:u w:color="000000"/>
      <w:lang w:val="en-US" w:eastAsia="zh-CN" w:bidi="ar-SA"/>
    </w:rPr>
  </w:style>
  <w:style w:type="character" w:styleId="4">
    <w:name w:val="Hyperlink"/>
    <w:qFormat/>
    <w:uiPriority w:val="0"/>
    <w:rPr>
      <w:u w:val="single"/>
    </w:rPr>
  </w:style>
  <w:style w:type="table" w:styleId="6">
    <w:name w:val="Table Grid"/>
    <w:basedOn w:val="5"/>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7">
    <w:name w:val="Table Normal"/>
    <w:qFormat/>
    <w:uiPriority w:val="0"/>
    <w:tblPr>
      <w:tblLayout w:type="fixed"/>
      <w:tblCellMar>
        <w:top w:w="0" w:type="dxa"/>
        <w:left w:w="0" w:type="dxa"/>
        <w:bottom w:w="0" w:type="dxa"/>
        <w:right w:w="0" w:type="dxa"/>
      </w:tblCellMar>
    </w:tblPr>
  </w:style>
  <w:style w:type="paragraph" w:customStyle="1" w:styleId="8">
    <w:name w:val="页眉与页脚"/>
    <w:qFormat/>
    <w:uiPriority w:val="0"/>
    <w:pPr>
      <w:tabs>
        <w:tab w:val="right" w:pos="9020"/>
      </w:tabs>
    </w:pPr>
    <w:rPr>
      <w:rFonts w:ascii="PingFang SC Regular" w:hAnsi="PingFang SC Regular" w:eastAsia="Arial Unicode MS" w:cs="Arial Unicode MS"/>
      <w:color w:val="000000"/>
      <w:sz w:val="24"/>
      <w:szCs w:val="24"/>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主题">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主题">
      <a:majorFont>
        <a:latin typeface="PingFang SC Semibold"/>
        <a:ea typeface="黑体"/>
        <a:cs typeface="PingFang SC Semibold"/>
      </a:majorFont>
      <a:minorFont>
        <a:latin typeface="PingFang SC Regular"/>
        <a:ea typeface="宋体"/>
        <a:cs typeface="PingFang SC Regular"/>
      </a:minorFont>
    </a:fontScheme>
    <a:fmtScheme name="Office 主题">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spPr>
      <a:bodyPr rot="0" spcFirstLastPara="1" vertOverflow="overflow" horzOverflow="overflow" vert="horz" wrap="square" lIns="45718" tIns="45718" rIns="45718" bIns="45718" numCol="1" spcCol="38100" rtlCol="0" anchor="ctr">
        <a:spAutoFit/>
      </a:bodyPr>
      <a:lstStyle/>
      <a:style>
        <a:lnRef idx="0">
          <a:srgbClr val="FFFFFF"/>
        </a:lnRef>
        <a:fillRef idx="0">
          <a:srgbClr val="FFFFFF"/>
        </a:fillRef>
        <a:effectRef idx="0">
          <a:srgbClr val="FFFFFF"/>
        </a:effectRef>
        <a:fontRef idx="none"/>
      </a:style>
    </a:spDef>
    <a:lnDef>
      <a:spPr>
        <a:noFill/>
        <a:ln w="25400" cap="flat">
          <a:solidFill>
            <a:schemeClr val="accent1"/>
          </a:solidFill>
          <a:prstDash val="solid"/>
          <a:round/>
        </a:ln>
      </a:spPr>
      <a:bodyPr rot="0" spcFirstLastPara="1" vertOverflow="overflow" horzOverflow="overflow" vert="horz" wrap="square" lIns="91439" tIns="45719" rIns="91439" bIns="45719" numCol="1" spcCol="38100" rtlCol="0" anchor="t">
        <a:noAutofit/>
      </a:bodyPr>
      <a:lstStyle/>
      <a:style>
        <a:lnRef idx="0">
          <a:srgbClr val="FFFFFF"/>
        </a:lnRef>
        <a:fillRef idx="0">
          <a:srgbClr val="FFFFFF"/>
        </a:fillRef>
        <a:effectRef idx="0">
          <a:srgbClr val="FFFFFF"/>
        </a:effectRef>
        <a:fontRef idx="none"/>
      </a:style>
    </a:lnDef>
    <a:txDef>
      <a:spPr>
        <a:noFill/>
        <a:ln w="12700" cap="flat">
          <a:noFill/>
          <a:miter lim="400000"/>
        </a:ln>
      </a:spPr>
      <a:bodyPr rot="0" spcFirstLastPara="1" vertOverflow="overflow" horzOverflow="overflow" vert="horz" wrap="square" lIns="45718" tIns="45718" rIns="45718" bIns="45718" numCol="1" spcCol="38100" rtlCol="0" anchor="t">
        <a:spAutoFit/>
      </a:bodyPr>
      <a:lstStyle/>
      <a:style>
        <a:lnRef idx="0">
          <a:srgbClr val="FFFFFF"/>
        </a:lnRef>
        <a:fillRef idx="0">
          <a:srgbClr val="FFFFFF"/>
        </a:fillRef>
        <a:effectRef idx="0">
          <a:srgbClr val="FFFFFF"/>
        </a:effectRef>
        <a:fontRef idx="none"/>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1269</Words>
  <Characters>6869</Characters>
  <Lines>41</Lines>
  <Paragraphs>11</Paragraphs>
  <TotalTime>0</TotalTime>
  <ScaleCrop>false</ScaleCrop>
  <LinksUpToDate>false</LinksUpToDate>
  <CharactersWithSpaces>8027</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2022-02-18T19:10:00Z</dcterms:created>
  <dc:creator>Administrator</dc:creator>
  <cp:lastModifiedBy>Administrator</cp:lastModifiedBy>
  <dcterms:modified xsi:type="dcterms:W3CDTF">2025-12-23T06:06:14Z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88A2D38641AD4FE582774105A835D95E_13</vt:lpwstr>
  </property>
  <property fmtid="{D5CDD505-2E9C-101B-9397-08002B2CF9AE}" pid="4" name="commondata">
    <vt:lpwstr>eyJoZGlkIjoiOTcyOGM2ZTRiZmI4MzgxMmE1OWI1MGMyNDA3YTk5ZjUifQ==</vt:lpwstr>
  </property>
  <property fmtid="{D5CDD505-2E9C-101B-9397-08002B2CF9AE}" pid="5" name="KSOTemplateDocerSaveRecord">
    <vt:lpwstr>eyJoZGlkIjoiNjVkYWEwMWViZjNlYTUwMzE3Y2Q0ZjQxYTI2Y2FhNTkiLCJ1c2VySWQiOiIzNDg2Mzc1ODcifQ==</vt:lpwstr>
  </property>
</Properties>
</file>